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AE" w:rsidRPr="00F100EA" w:rsidRDefault="00B852AE" w:rsidP="0035381D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DE5048" w:rsidRPr="00F100EA" w:rsidRDefault="00DE5048" w:rsidP="0035381D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DE5048" w:rsidRPr="00F100EA" w:rsidRDefault="00DE5048" w:rsidP="0035381D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DE5048" w:rsidRPr="00F100EA" w:rsidRDefault="00DE5048" w:rsidP="0035381D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2D7679" w:rsidRPr="00F100EA" w:rsidRDefault="002D7679" w:rsidP="0035381D">
      <w:pPr>
        <w:jc w:val="both"/>
        <w:rPr>
          <w:rFonts w:ascii="Verdana" w:hAnsi="Verdana"/>
          <w:sz w:val="19"/>
          <w:szCs w:val="19"/>
          <w:lang w:val="en-AU"/>
        </w:rPr>
      </w:pPr>
    </w:p>
    <w:p w:rsidR="002D7679" w:rsidRPr="00F100EA" w:rsidRDefault="002D7679" w:rsidP="0035381D">
      <w:pPr>
        <w:jc w:val="both"/>
        <w:rPr>
          <w:rFonts w:ascii="Arial" w:hAnsi="Arial" w:cs="Arial"/>
          <w:b/>
          <w:sz w:val="32"/>
          <w:szCs w:val="32"/>
          <w:u w:val="single"/>
          <w:lang w:val="en-AU" w:eastAsia="en-AU"/>
        </w:rPr>
      </w:pPr>
      <w:r w:rsidRPr="00F100EA">
        <w:rPr>
          <w:rFonts w:ascii="Arial" w:hAnsi="Arial" w:cs="Arial"/>
          <w:b/>
          <w:sz w:val="32"/>
          <w:szCs w:val="32"/>
          <w:u w:val="single"/>
          <w:lang w:val="en-AU" w:eastAsia="en-AU"/>
        </w:rPr>
        <w:t>Contingency Planning</w:t>
      </w:r>
    </w:p>
    <w:p w:rsidR="002D7679" w:rsidRPr="00F100EA" w:rsidRDefault="002D7679" w:rsidP="0035381D">
      <w:pPr>
        <w:jc w:val="both"/>
        <w:rPr>
          <w:rFonts w:ascii="Arial" w:hAnsi="Arial" w:cs="Arial"/>
          <w:sz w:val="19"/>
          <w:szCs w:val="19"/>
          <w:lang w:val="en-AU" w:eastAsia="en-AU"/>
        </w:rPr>
      </w:pPr>
    </w:p>
    <w:p w:rsidR="008E1307" w:rsidRPr="00F100EA" w:rsidRDefault="007D17F3" w:rsidP="0036101A">
      <w:pPr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F100EA">
        <w:rPr>
          <w:rFonts w:ascii="Arial" w:hAnsi="Arial" w:cs="Arial"/>
          <w:sz w:val="22"/>
          <w:szCs w:val="22"/>
          <w:lang w:val="en-AU"/>
        </w:rPr>
        <w:t>C</w:t>
      </w:r>
      <w:r w:rsidR="00F74635" w:rsidRPr="00F100EA">
        <w:rPr>
          <w:rFonts w:ascii="Arial" w:hAnsi="Arial" w:cs="Arial"/>
          <w:sz w:val="22"/>
          <w:szCs w:val="22"/>
          <w:lang w:val="en-AU"/>
        </w:rPr>
        <w:t>ontingency plan</w:t>
      </w:r>
      <w:r w:rsidRPr="00F100EA">
        <w:rPr>
          <w:rFonts w:ascii="Arial" w:hAnsi="Arial" w:cs="Arial"/>
          <w:sz w:val="22"/>
          <w:szCs w:val="22"/>
          <w:lang w:val="en-AU"/>
        </w:rPr>
        <w:t>s</w:t>
      </w:r>
      <w:r w:rsidR="00F74635" w:rsidRPr="00F100EA">
        <w:rPr>
          <w:rFonts w:ascii="Arial" w:hAnsi="Arial" w:cs="Arial"/>
          <w:sz w:val="22"/>
          <w:szCs w:val="22"/>
          <w:lang w:val="en-AU"/>
        </w:rPr>
        <w:t xml:space="preserve"> </w:t>
      </w:r>
      <w:r w:rsidR="00F100EA" w:rsidRPr="00F100EA">
        <w:rPr>
          <w:rFonts w:ascii="Arial" w:hAnsi="Arial" w:cs="Arial"/>
          <w:sz w:val="22"/>
          <w:szCs w:val="22"/>
          <w:lang w:val="en-AU"/>
        </w:rPr>
        <w:t>a</w:t>
      </w:r>
      <w:r w:rsidRPr="00F100EA">
        <w:rPr>
          <w:rFonts w:ascii="Arial" w:hAnsi="Arial" w:cs="Arial"/>
          <w:sz w:val="22"/>
          <w:szCs w:val="22"/>
          <w:lang w:val="en-AU"/>
        </w:rPr>
        <w:t xml:space="preserve">re </w:t>
      </w:r>
      <w:r w:rsidR="00F74635" w:rsidRPr="00F100EA">
        <w:rPr>
          <w:rFonts w:ascii="Arial" w:hAnsi="Arial" w:cs="Arial"/>
          <w:sz w:val="22"/>
          <w:szCs w:val="22"/>
          <w:lang w:val="en-AU"/>
        </w:rPr>
        <w:t>devised for</w:t>
      </w:r>
      <w:r w:rsidR="00F100EA">
        <w:rPr>
          <w:rFonts w:ascii="Arial" w:hAnsi="Arial" w:cs="Arial"/>
          <w:sz w:val="22"/>
          <w:szCs w:val="22"/>
          <w:lang w:val="en-AU"/>
        </w:rPr>
        <w:t xml:space="preserve"> </w:t>
      </w:r>
      <w:r w:rsidR="00F74635" w:rsidRPr="00F100EA">
        <w:rPr>
          <w:rFonts w:ascii="Arial" w:hAnsi="Arial" w:cs="Arial"/>
          <w:sz w:val="22"/>
          <w:szCs w:val="22"/>
          <w:lang w:val="en-AU"/>
        </w:rPr>
        <w:t>specific situation</w:t>
      </w:r>
      <w:r w:rsidRPr="00F100EA">
        <w:rPr>
          <w:rFonts w:ascii="Arial" w:hAnsi="Arial" w:cs="Arial"/>
          <w:sz w:val="22"/>
          <w:szCs w:val="22"/>
          <w:lang w:val="en-AU"/>
        </w:rPr>
        <w:t>s</w:t>
      </w:r>
      <w:r w:rsidR="00F74635" w:rsidRPr="00F100EA">
        <w:rPr>
          <w:rFonts w:ascii="Arial" w:hAnsi="Arial" w:cs="Arial"/>
          <w:sz w:val="22"/>
          <w:szCs w:val="22"/>
          <w:lang w:val="en-AU"/>
        </w:rPr>
        <w:t xml:space="preserve"> </w:t>
      </w:r>
      <w:r w:rsidRPr="00F100EA">
        <w:rPr>
          <w:rFonts w:ascii="Arial" w:hAnsi="Arial" w:cs="Arial"/>
          <w:sz w:val="22"/>
          <w:szCs w:val="22"/>
          <w:lang w:val="en-AU"/>
        </w:rPr>
        <w:t>to provide solutions in areas where problems may occur</w:t>
      </w:r>
      <w:r w:rsidR="008E1307" w:rsidRPr="00F100EA">
        <w:rPr>
          <w:rFonts w:ascii="Arial" w:hAnsi="Arial" w:cs="Arial"/>
          <w:sz w:val="22"/>
          <w:szCs w:val="22"/>
          <w:lang w:val="en-AU"/>
        </w:rPr>
        <w:t xml:space="preserve">. </w:t>
      </w:r>
      <w:r w:rsidR="00F74635" w:rsidRPr="00F100EA">
        <w:rPr>
          <w:rFonts w:ascii="Arial" w:hAnsi="Arial" w:cs="Arial"/>
          <w:sz w:val="22"/>
          <w:szCs w:val="22"/>
          <w:lang w:val="en-AU" w:eastAsia="en-AU"/>
        </w:rPr>
        <w:t xml:space="preserve">A successful event relies upon pre-planning </w:t>
      </w:r>
      <w:r w:rsidRPr="00F100EA">
        <w:rPr>
          <w:rFonts w:ascii="Arial" w:hAnsi="Arial" w:cs="Arial"/>
          <w:sz w:val="22"/>
          <w:szCs w:val="22"/>
          <w:lang w:val="en-AU" w:eastAsia="en-AU"/>
        </w:rPr>
        <w:t xml:space="preserve">and consideration </w:t>
      </w:r>
      <w:r w:rsidR="00F74635" w:rsidRPr="00F100EA">
        <w:rPr>
          <w:rFonts w:ascii="Arial" w:hAnsi="Arial" w:cs="Arial"/>
          <w:sz w:val="22"/>
          <w:szCs w:val="22"/>
          <w:lang w:val="en-AU" w:eastAsia="en-AU"/>
        </w:rPr>
        <w:t xml:space="preserve">being given to the foreseeable </w:t>
      </w:r>
      <w:r w:rsidR="00B30050" w:rsidRPr="00F100EA">
        <w:rPr>
          <w:rFonts w:ascii="Arial" w:hAnsi="Arial" w:cs="Arial"/>
          <w:sz w:val="22"/>
          <w:szCs w:val="22"/>
          <w:lang w:val="en-AU" w:eastAsia="en-AU"/>
        </w:rPr>
        <w:t>risks</w:t>
      </w:r>
      <w:r w:rsidR="00F74635" w:rsidRPr="00F100EA">
        <w:rPr>
          <w:rFonts w:ascii="Arial" w:hAnsi="Arial" w:cs="Arial"/>
          <w:sz w:val="22"/>
          <w:szCs w:val="22"/>
          <w:lang w:val="en-AU" w:eastAsia="en-AU"/>
        </w:rPr>
        <w:t xml:space="preserve"> that may cause interruption or delay to the desired schedule. </w:t>
      </w:r>
    </w:p>
    <w:p w:rsidR="008E1307" w:rsidRPr="00F100EA" w:rsidRDefault="008E1307" w:rsidP="0036101A">
      <w:pPr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2D7679" w:rsidRPr="00F100EA" w:rsidRDefault="00F74635" w:rsidP="0036101A">
      <w:pPr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F100EA">
        <w:rPr>
          <w:rFonts w:ascii="Arial" w:hAnsi="Arial" w:cs="Arial"/>
          <w:sz w:val="22"/>
          <w:szCs w:val="22"/>
          <w:lang w:val="en-AU" w:eastAsia="en-AU"/>
        </w:rPr>
        <w:t>Therefore</w:t>
      </w:r>
      <w:r w:rsidR="008E1307" w:rsidRPr="00F100EA">
        <w:rPr>
          <w:rFonts w:ascii="Arial" w:hAnsi="Arial" w:cs="Arial"/>
          <w:sz w:val="22"/>
          <w:szCs w:val="22"/>
          <w:lang w:val="en-AU" w:eastAsia="en-AU"/>
        </w:rPr>
        <w:t>,</w:t>
      </w:r>
      <w:r w:rsidRPr="00F100EA">
        <w:rPr>
          <w:rFonts w:ascii="Arial" w:hAnsi="Arial" w:cs="Arial"/>
          <w:sz w:val="22"/>
          <w:szCs w:val="22"/>
          <w:lang w:val="en-AU" w:eastAsia="en-AU"/>
        </w:rPr>
        <w:t xml:space="preserve"> t</w:t>
      </w:r>
      <w:r w:rsidR="002D7679" w:rsidRPr="00F100EA">
        <w:rPr>
          <w:rFonts w:ascii="Arial" w:hAnsi="Arial" w:cs="Arial"/>
          <w:sz w:val="22"/>
          <w:szCs w:val="22"/>
          <w:lang w:val="en-AU" w:eastAsia="en-AU"/>
        </w:rPr>
        <w:t xml:space="preserve">he </w:t>
      </w:r>
      <w:r w:rsidR="002D7679" w:rsidRPr="00F100EA">
        <w:rPr>
          <w:rFonts w:ascii="Arial" w:hAnsi="Arial" w:cs="Arial"/>
          <w:b/>
          <w:sz w:val="22"/>
          <w:szCs w:val="22"/>
          <w:lang w:val="en-AU" w:eastAsia="en-AU"/>
        </w:rPr>
        <w:t>Host Organising Committee</w:t>
      </w:r>
      <w:r w:rsidR="00C80A9B" w:rsidRPr="00F100EA">
        <w:rPr>
          <w:rFonts w:ascii="Arial" w:hAnsi="Arial" w:cs="Arial"/>
          <w:b/>
          <w:sz w:val="22"/>
          <w:szCs w:val="22"/>
          <w:lang w:val="en-AU" w:eastAsia="en-AU"/>
        </w:rPr>
        <w:t xml:space="preserve"> (HOC)</w:t>
      </w:r>
      <w:r w:rsidR="002D7679" w:rsidRPr="00F100EA">
        <w:rPr>
          <w:rFonts w:ascii="Arial" w:hAnsi="Arial" w:cs="Arial"/>
          <w:sz w:val="22"/>
          <w:szCs w:val="22"/>
          <w:lang w:val="en-AU" w:eastAsia="en-AU"/>
        </w:rPr>
        <w:t xml:space="preserve"> should consider what would occur if there </w:t>
      </w:r>
      <w:r w:rsidR="007D17F3" w:rsidRPr="00F100EA">
        <w:rPr>
          <w:rFonts w:ascii="Arial" w:hAnsi="Arial" w:cs="Arial"/>
          <w:sz w:val="22"/>
          <w:szCs w:val="22"/>
          <w:lang w:val="en-AU" w:eastAsia="en-AU"/>
        </w:rPr>
        <w:t xml:space="preserve">are situations </w:t>
      </w:r>
      <w:r w:rsidR="002D7679" w:rsidRPr="00F100EA">
        <w:rPr>
          <w:rFonts w:ascii="Arial" w:hAnsi="Arial" w:cs="Arial"/>
          <w:sz w:val="22"/>
          <w:szCs w:val="22"/>
          <w:lang w:val="en-AU" w:eastAsia="en-AU"/>
        </w:rPr>
        <w:t xml:space="preserve">that </w:t>
      </w:r>
      <w:r w:rsidR="007D17F3" w:rsidRPr="00F100EA">
        <w:rPr>
          <w:rFonts w:ascii="Arial" w:hAnsi="Arial" w:cs="Arial"/>
          <w:sz w:val="22"/>
          <w:szCs w:val="22"/>
          <w:lang w:val="en-AU" w:eastAsia="en-AU"/>
        </w:rPr>
        <w:t xml:space="preserve">may </w:t>
      </w:r>
      <w:r w:rsidR="002D7679" w:rsidRPr="00F100EA">
        <w:rPr>
          <w:rFonts w:ascii="Arial" w:hAnsi="Arial" w:cs="Arial"/>
          <w:sz w:val="22"/>
          <w:szCs w:val="22"/>
          <w:lang w:val="en-AU" w:eastAsia="en-AU"/>
        </w:rPr>
        <w:t>cause the racing to be interrupted, postponed or cancelled.</w:t>
      </w:r>
    </w:p>
    <w:p w:rsidR="002D7679" w:rsidRPr="00F100EA" w:rsidRDefault="002D7679" w:rsidP="0036101A">
      <w:pPr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2D7679" w:rsidRPr="00F100EA" w:rsidRDefault="002D7679" w:rsidP="0036101A">
      <w:pPr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F100EA">
        <w:rPr>
          <w:rFonts w:ascii="Arial" w:hAnsi="Arial" w:cs="Arial"/>
          <w:sz w:val="22"/>
          <w:szCs w:val="22"/>
          <w:lang w:val="en-AU" w:eastAsia="en-AU"/>
        </w:rPr>
        <w:t xml:space="preserve">The </w:t>
      </w:r>
      <w:r w:rsidRPr="00F100EA">
        <w:rPr>
          <w:rFonts w:ascii="Arial" w:hAnsi="Arial" w:cs="Arial"/>
          <w:b/>
          <w:sz w:val="22"/>
          <w:szCs w:val="22"/>
          <w:lang w:val="en-AU" w:eastAsia="en-AU"/>
        </w:rPr>
        <w:t xml:space="preserve">Competition </w:t>
      </w:r>
      <w:r w:rsidR="00C80A9B" w:rsidRPr="00F100EA">
        <w:rPr>
          <w:rFonts w:ascii="Arial" w:hAnsi="Arial" w:cs="Arial"/>
          <w:b/>
          <w:sz w:val="22"/>
          <w:szCs w:val="22"/>
          <w:lang w:val="en-AU" w:eastAsia="en-AU"/>
        </w:rPr>
        <w:t>Manager</w:t>
      </w:r>
      <w:r w:rsidRPr="00F100EA">
        <w:rPr>
          <w:rFonts w:ascii="Arial" w:hAnsi="Arial" w:cs="Arial"/>
          <w:sz w:val="22"/>
          <w:szCs w:val="22"/>
          <w:lang w:val="en-AU" w:eastAsia="en-AU"/>
        </w:rPr>
        <w:t xml:space="preserve"> should identify all </w:t>
      </w:r>
      <w:r w:rsidR="008E1307" w:rsidRPr="00F100EA">
        <w:rPr>
          <w:rFonts w:ascii="Arial" w:hAnsi="Arial" w:cs="Arial"/>
          <w:sz w:val="22"/>
          <w:szCs w:val="22"/>
          <w:lang w:val="en-AU" w:eastAsia="en-AU"/>
        </w:rPr>
        <w:t xml:space="preserve">foreseeable </w:t>
      </w:r>
      <w:r w:rsidR="00B30050" w:rsidRPr="00F100EA">
        <w:rPr>
          <w:rFonts w:ascii="Arial" w:hAnsi="Arial" w:cs="Arial"/>
          <w:sz w:val="22"/>
          <w:szCs w:val="22"/>
          <w:lang w:val="en-AU" w:eastAsia="en-AU"/>
        </w:rPr>
        <w:t xml:space="preserve">risks </w:t>
      </w:r>
      <w:r w:rsidR="008E1307" w:rsidRPr="00F100EA">
        <w:rPr>
          <w:rFonts w:ascii="Arial" w:hAnsi="Arial" w:cs="Arial"/>
          <w:sz w:val="22"/>
          <w:szCs w:val="22"/>
          <w:lang w:val="en-AU" w:eastAsia="en-AU"/>
        </w:rPr>
        <w:t xml:space="preserve">which may </w:t>
      </w:r>
      <w:r w:rsidRPr="00F100EA">
        <w:rPr>
          <w:rFonts w:ascii="Arial" w:hAnsi="Arial" w:cs="Arial"/>
          <w:sz w:val="22"/>
          <w:szCs w:val="22"/>
          <w:lang w:val="en-AU" w:eastAsia="en-AU"/>
        </w:rPr>
        <w:t xml:space="preserve">occur </w:t>
      </w:r>
      <w:r w:rsidR="007D17F3" w:rsidRPr="00F100EA">
        <w:rPr>
          <w:rFonts w:ascii="Arial" w:hAnsi="Arial" w:cs="Arial"/>
          <w:sz w:val="22"/>
          <w:szCs w:val="22"/>
          <w:lang w:val="en-AU" w:eastAsia="en-AU"/>
        </w:rPr>
        <w:t xml:space="preserve">for the Competition and </w:t>
      </w:r>
      <w:r w:rsidR="008E1307" w:rsidRPr="00F100EA">
        <w:rPr>
          <w:rFonts w:ascii="Arial" w:hAnsi="Arial" w:cs="Arial"/>
          <w:sz w:val="22"/>
          <w:szCs w:val="22"/>
          <w:lang w:val="en-AU" w:eastAsia="en-AU"/>
        </w:rPr>
        <w:t xml:space="preserve">which </w:t>
      </w:r>
      <w:r w:rsidR="007D17F3" w:rsidRPr="00F100EA">
        <w:rPr>
          <w:rFonts w:ascii="Arial" w:hAnsi="Arial" w:cs="Arial"/>
          <w:sz w:val="22"/>
          <w:szCs w:val="22"/>
          <w:lang w:val="en-AU" w:eastAsia="en-AU"/>
        </w:rPr>
        <w:t>have potential to delay or stop the C</w:t>
      </w:r>
      <w:r w:rsidRPr="00F100EA">
        <w:rPr>
          <w:rFonts w:ascii="Arial" w:hAnsi="Arial" w:cs="Arial"/>
          <w:sz w:val="22"/>
          <w:szCs w:val="22"/>
          <w:lang w:val="en-AU" w:eastAsia="en-AU"/>
        </w:rPr>
        <w:t>ompetition.</w:t>
      </w:r>
    </w:p>
    <w:p w:rsidR="002D7679" w:rsidRPr="00F100EA" w:rsidRDefault="002D7679" w:rsidP="0036101A">
      <w:pPr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2D7679" w:rsidRPr="00F100EA" w:rsidRDefault="002D7679" w:rsidP="0036101A">
      <w:pPr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F100EA">
        <w:rPr>
          <w:rFonts w:ascii="Arial" w:hAnsi="Arial" w:cs="Arial"/>
          <w:sz w:val="22"/>
          <w:szCs w:val="22"/>
          <w:lang w:val="en-AU" w:eastAsia="en-AU"/>
        </w:rPr>
        <w:t>These may include</w:t>
      </w:r>
      <w:r w:rsidR="008E1307" w:rsidRPr="00F100EA">
        <w:rPr>
          <w:rFonts w:ascii="Arial" w:hAnsi="Arial" w:cs="Arial"/>
          <w:sz w:val="22"/>
          <w:szCs w:val="22"/>
          <w:lang w:val="en-AU" w:eastAsia="en-AU"/>
        </w:rPr>
        <w:t>:</w:t>
      </w:r>
    </w:p>
    <w:p w:rsidR="002D7679" w:rsidRPr="00F100EA" w:rsidRDefault="002D7679" w:rsidP="0036101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F100EA">
        <w:rPr>
          <w:rFonts w:ascii="Arial" w:hAnsi="Arial" w:cs="Arial"/>
          <w:sz w:val="22"/>
          <w:szCs w:val="22"/>
          <w:lang w:val="en-AU" w:eastAsia="en-AU"/>
        </w:rPr>
        <w:t>water quality</w:t>
      </w:r>
    </w:p>
    <w:p w:rsidR="002D7679" w:rsidRPr="00F100EA" w:rsidRDefault="002D7679" w:rsidP="0036101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F100EA">
        <w:rPr>
          <w:rFonts w:ascii="Arial" w:hAnsi="Arial" w:cs="Arial"/>
          <w:sz w:val="22"/>
          <w:szCs w:val="22"/>
          <w:lang w:val="en-AU" w:eastAsia="en-AU"/>
        </w:rPr>
        <w:t>power failure</w:t>
      </w:r>
    </w:p>
    <w:p w:rsidR="002D7679" w:rsidRPr="00F100EA" w:rsidRDefault="002D7679" w:rsidP="0036101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F100EA">
        <w:rPr>
          <w:rFonts w:ascii="Arial" w:hAnsi="Arial" w:cs="Arial"/>
          <w:sz w:val="22"/>
          <w:szCs w:val="22"/>
          <w:lang w:val="en-AU" w:eastAsia="en-AU"/>
        </w:rPr>
        <w:t>venue access issues</w:t>
      </w:r>
    </w:p>
    <w:p w:rsidR="002D7679" w:rsidRPr="00F100EA" w:rsidRDefault="002D7679" w:rsidP="0036101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F100EA">
        <w:rPr>
          <w:rFonts w:ascii="Arial" w:hAnsi="Arial" w:cs="Arial"/>
          <w:sz w:val="22"/>
          <w:szCs w:val="22"/>
          <w:lang w:val="en-AU" w:eastAsia="en-AU"/>
        </w:rPr>
        <w:t xml:space="preserve">damage to vital items </w:t>
      </w:r>
      <w:r w:rsidR="00E40E75" w:rsidRPr="00F100EA">
        <w:rPr>
          <w:rFonts w:ascii="Arial" w:hAnsi="Arial" w:cs="Arial"/>
          <w:sz w:val="22"/>
          <w:szCs w:val="22"/>
          <w:lang w:val="en-AU" w:eastAsia="en-AU"/>
        </w:rPr>
        <w:t>–</w:t>
      </w:r>
      <w:r w:rsidRPr="00F100EA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E40E75" w:rsidRPr="00F100EA">
        <w:rPr>
          <w:rFonts w:ascii="Arial" w:hAnsi="Arial" w:cs="Arial"/>
          <w:sz w:val="22"/>
          <w:szCs w:val="22"/>
          <w:lang w:val="en-AU" w:eastAsia="en-AU"/>
        </w:rPr>
        <w:t>(</w:t>
      </w:r>
      <w:r w:rsidR="008E1307" w:rsidRPr="00F100EA">
        <w:rPr>
          <w:rFonts w:ascii="Arial" w:hAnsi="Arial" w:cs="Arial"/>
          <w:sz w:val="22"/>
          <w:szCs w:val="22"/>
          <w:lang w:val="en-AU" w:eastAsia="en-AU"/>
        </w:rPr>
        <w:t xml:space="preserve">e.g. </w:t>
      </w:r>
      <w:r w:rsidRPr="00F100EA">
        <w:rPr>
          <w:rFonts w:ascii="Arial" w:hAnsi="Arial" w:cs="Arial"/>
          <w:sz w:val="22"/>
          <w:szCs w:val="22"/>
          <w:lang w:val="en-AU" w:eastAsia="en-AU"/>
        </w:rPr>
        <w:t>theft, fire etc (boats, scoring equipment)</w:t>
      </w:r>
      <w:r w:rsidR="00E40E75" w:rsidRPr="00F100EA">
        <w:rPr>
          <w:rFonts w:ascii="Arial" w:hAnsi="Arial" w:cs="Arial"/>
          <w:sz w:val="22"/>
          <w:szCs w:val="22"/>
          <w:lang w:val="en-AU" w:eastAsia="en-AU"/>
        </w:rPr>
        <w:t>)</w:t>
      </w:r>
    </w:p>
    <w:p w:rsidR="002D7679" w:rsidRPr="00F100EA" w:rsidRDefault="002D7679" w:rsidP="0036101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F100EA">
        <w:rPr>
          <w:rFonts w:ascii="Arial" w:hAnsi="Arial" w:cs="Arial"/>
          <w:sz w:val="22"/>
          <w:szCs w:val="22"/>
          <w:lang w:val="en-AU" w:eastAsia="en-AU"/>
        </w:rPr>
        <w:t xml:space="preserve">access to </w:t>
      </w:r>
      <w:r w:rsidR="007D17F3" w:rsidRPr="00F100EA">
        <w:rPr>
          <w:rFonts w:ascii="Arial" w:hAnsi="Arial" w:cs="Arial"/>
          <w:sz w:val="22"/>
          <w:szCs w:val="22"/>
          <w:lang w:val="en-AU" w:eastAsia="en-AU"/>
        </w:rPr>
        <w:t xml:space="preserve">or failure of </w:t>
      </w:r>
      <w:r w:rsidRPr="00F100EA">
        <w:rPr>
          <w:rFonts w:ascii="Arial" w:hAnsi="Arial" w:cs="Arial"/>
          <w:sz w:val="22"/>
          <w:szCs w:val="22"/>
          <w:lang w:val="en-AU" w:eastAsia="en-AU"/>
        </w:rPr>
        <w:t>suitable toilets</w:t>
      </w:r>
    </w:p>
    <w:p w:rsidR="002D7679" w:rsidRPr="00F100EA" w:rsidRDefault="002D7679" w:rsidP="0036101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F100EA">
        <w:rPr>
          <w:rFonts w:ascii="Arial" w:hAnsi="Arial" w:cs="Arial"/>
          <w:sz w:val="22"/>
          <w:szCs w:val="22"/>
          <w:lang w:val="en-AU" w:eastAsia="en-AU"/>
        </w:rPr>
        <w:t>environmental issue</w:t>
      </w:r>
      <w:r w:rsidR="008E1307" w:rsidRPr="00F100EA">
        <w:rPr>
          <w:rFonts w:ascii="Arial" w:hAnsi="Arial" w:cs="Arial"/>
          <w:sz w:val="22"/>
          <w:szCs w:val="22"/>
          <w:lang w:val="en-AU" w:eastAsia="en-AU"/>
        </w:rPr>
        <w:t>s</w:t>
      </w:r>
      <w:r w:rsidR="007D17F3" w:rsidRPr="00F100EA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E40E75" w:rsidRPr="00F100EA">
        <w:rPr>
          <w:rFonts w:ascii="Arial" w:hAnsi="Arial" w:cs="Arial"/>
          <w:sz w:val="22"/>
          <w:szCs w:val="22"/>
          <w:lang w:val="en-AU" w:eastAsia="en-AU"/>
        </w:rPr>
        <w:t>(</w:t>
      </w:r>
      <w:r w:rsidR="007D17F3" w:rsidRPr="00F100EA">
        <w:rPr>
          <w:rFonts w:ascii="Arial" w:hAnsi="Arial" w:cs="Arial"/>
          <w:sz w:val="22"/>
          <w:szCs w:val="22"/>
          <w:lang w:val="en-AU" w:eastAsia="en-AU"/>
        </w:rPr>
        <w:t>e.g. heat, light</w:t>
      </w:r>
      <w:r w:rsidRPr="00F100EA">
        <w:rPr>
          <w:rFonts w:ascii="Arial" w:hAnsi="Arial" w:cs="Arial"/>
          <w:sz w:val="22"/>
          <w:szCs w:val="22"/>
          <w:lang w:val="en-AU" w:eastAsia="en-AU"/>
        </w:rPr>
        <w:t xml:space="preserve">ning, fire, flood, </w:t>
      </w:r>
      <w:r w:rsidR="00C80A9B" w:rsidRPr="00F100EA">
        <w:rPr>
          <w:rFonts w:ascii="Arial" w:hAnsi="Arial" w:cs="Arial"/>
          <w:sz w:val="22"/>
          <w:szCs w:val="22"/>
          <w:lang w:val="en-AU" w:eastAsia="en-AU"/>
        </w:rPr>
        <w:t>w</w:t>
      </w:r>
      <w:r w:rsidRPr="00F100EA">
        <w:rPr>
          <w:rFonts w:ascii="Arial" w:hAnsi="Arial" w:cs="Arial"/>
          <w:sz w:val="22"/>
          <w:szCs w:val="22"/>
          <w:lang w:val="en-AU" w:eastAsia="en-AU"/>
        </w:rPr>
        <w:t>eather (wind)</w:t>
      </w:r>
      <w:r w:rsidR="00E40E75" w:rsidRPr="00F100EA">
        <w:rPr>
          <w:rFonts w:ascii="Arial" w:hAnsi="Arial" w:cs="Arial"/>
          <w:sz w:val="22"/>
          <w:szCs w:val="22"/>
          <w:lang w:val="en-AU" w:eastAsia="en-AU"/>
        </w:rPr>
        <w:t>)</w:t>
      </w:r>
    </w:p>
    <w:p w:rsidR="002D7679" w:rsidRPr="00F100EA" w:rsidRDefault="002D7679" w:rsidP="0036101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F100EA">
        <w:rPr>
          <w:rFonts w:ascii="Arial" w:hAnsi="Arial" w:cs="Arial"/>
          <w:sz w:val="22"/>
          <w:szCs w:val="22"/>
          <w:lang w:val="en-AU" w:eastAsia="en-AU"/>
        </w:rPr>
        <w:t>medical emergency (</w:t>
      </w:r>
      <w:r w:rsidR="007D17F3" w:rsidRPr="00F100EA">
        <w:rPr>
          <w:rFonts w:ascii="Arial" w:hAnsi="Arial" w:cs="Arial"/>
          <w:sz w:val="22"/>
          <w:szCs w:val="22"/>
          <w:lang w:val="en-AU" w:eastAsia="en-AU"/>
        </w:rPr>
        <w:t xml:space="preserve">e.g. </w:t>
      </w:r>
      <w:r w:rsidRPr="00F100EA">
        <w:rPr>
          <w:rFonts w:ascii="Arial" w:hAnsi="Arial" w:cs="Arial"/>
          <w:sz w:val="22"/>
          <w:szCs w:val="22"/>
          <w:lang w:val="en-AU" w:eastAsia="en-AU"/>
        </w:rPr>
        <w:t xml:space="preserve">death, </w:t>
      </w:r>
      <w:r w:rsidR="007D17F3" w:rsidRPr="00F100EA">
        <w:rPr>
          <w:rFonts w:ascii="Arial" w:hAnsi="Arial" w:cs="Arial"/>
          <w:sz w:val="22"/>
          <w:szCs w:val="22"/>
          <w:lang w:val="en-AU" w:eastAsia="en-AU"/>
        </w:rPr>
        <w:t xml:space="preserve">injury, </w:t>
      </w:r>
      <w:r w:rsidRPr="00F100EA">
        <w:rPr>
          <w:rFonts w:ascii="Arial" w:hAnsi="Arial" w:cs="Arial"/>
          <w:sz w:val="22"/>
          <w:szCs w:val="22"/>
          <w:lang w:val="en-AU" w:eastAsia="en-AU"/>
        </w:rPr>
        <w:t>illness)</w:t>
      </w:r>
    </w:p>
    <w:p w:rsidR="002D7679" w:rsidRPr="00F100EA" w:rsidRDefault="002D7679" w:rsidP="0036101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F100EA">
        <w:rPr>
          <w:rFonts w:ascii="Arial" w:hAnsi="Arial" w:cs="Arial"/>
          <w:sz w:val="22"/>
          <w:szCs w:val="22"/>
          <w:lang w:val="en-AU" w:eastAsia="en-AU"/>
        </w:rPr>
        <w:t xml:space="preserve">key </w:t>
      </w:r>
      <w:r w:rsidR="00E40E75" w:rsidRPr="00F100EA">
        <w:rPr>
          <w:rFonts w:ascii="Arial" w:hAnsi="Arial" w:cs="Arial"/>
          <w:sz w:val="22"/>
          <w:szCs w:val="22"/>
          <w:lang w:val="en-AU" w:eastAsia="en-AU"/>
        </w:rPr>
        <w:t>staff not available (e.g. Start Judge</w:t>
      </w:r>
      <w:r w:rsidRPr="00F100EA">
        <w:rPr>
          <w:rFonts w:ascii="Arial" w:hAnsi="Arial" w:cs="Arial"/>
          <w:sz w:val="22"/>
          <w:szCs w:val="22"/>
          <w:lang w:val="en-AU" w:eastAsia="en-AU"/>
        </w:rPr>
        <w:t>)</w:t>
      </w:r>
    </w:p>
    <w:p w:rsidR="002D7679" w:rsidRPr="00F100EA" w:rsidRDefault="002D7679" w:rsidP="0036101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F100EA">
        <w:rPr>
          <w:rFonts w:ascii="Arial" w:hAnsi="Arial" w:cs="Arial"/>
          <w:sz w:val="22"/>
          <w:szCs w:val="22"/>
          <w:lang w:val="en-AU" w:eastAsia="en-AU"/>
        </w:rPr>
        <w:t>other</w:t>
      </w:r>
      <w:r w:rsidR="008E1307" w:rsidRPr="00F100EA">
        <w:rPr>
          <w:rFonts w:ascii="Arial" w:hAnsi="Arial" w:cs="Arial"/>
          <w:sz w:val="22"/>
          <w:szCs w:val="22"/>
          <w:lang w:val="en-AU" w:eastAsia="en-AU"/>
        </w:rPr>
        <w:t xml:space="preserve"> factors</w:t>
      </w:r>
      <w:r w:rsidRPr="00F100EA">
        <w:rPr>
          <w:rFonts w:ascii="Arial" w:hAnsi="Arial" w:cs="Arial"/>
          <w:sz w:val="22"/>
          <w:szCs w:val="22"/>
          <w:lang w:val="en-AU" w:eastAsia="en-AU"/>
        </w:rPr>
        <w:t xml:space="preserve"> specific to the venue</w:t>
      </w:r>
    </w:p>
    <w:p w:rsidR="002D7679" w:rsidRPr="00F100EA" w:rsidRDefault="002D7679" w:rsidP="0036101A">
      <w:pPr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8E1307" w:rsidRPr="00F100EA" w:rsidRDefault="008E1307" w:rsidP="0036101A">
      <w:pPr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F100EA">
        <w:rPr>
          <w:rFonts w:ascii="Arial" w:hAnsi="Arial" w:cs="Arial"/>
          <w:sz w:val="22"/>
          <w:szCs w:val="22"/>
          <w:lang w:val="en-AU" w:eastAsia="en-AU"/>
        </w:rPr>
        <w:t xml:space="preserve">Once </w:t>
      </w:r>
      <w:r w:rsidR="00B30050" w:rsidRPr="00F100EA">
        <w:rPr>
          <w:rFonts w:ascii="Arial" w:hAnsi="Arial" w:cs="Arial"/>
          <w:sz w:val="22"/>
          <w:szCs w:val="22"/>
          <w:lang w:val="en-AU" w:eastAsia="en-AU"/>
        </w:rPr>
        <w:t xml:space="preserve">risks </w:t>
      </w:r>
      <w:r w:rsidRPr="00F100EA">
        <w:rPr>
          <w:rFonts w:ascii="Arial" w:hAnsi="Arial" w:cs="Arial"/>
          <w:sz w:val="22"/>
          <w:szCs w:val="22"/>
          <w:lang w:val="en-AU" w:eastAsia="en-AU"/>
        </w:rPr>
        <w:t xml:space="preserve">have been identified, an assessment should be conducted of each to determine its likelihood of </w:t>
      </w:r>
      <w:r w:rsidR="00E40E75" w:rsidRPr="00F100EA">
        <w:rPr>
          <w:rFonts w:ascii="Arial" w:hAnsi="Arial" w:cs="Arial"/>
          <w:sz w:val="22"/>
          <w:szCs w:val="22"/>
          <w:lang w:val="en-AU" w:eastAsia="en-AU"/>
        </w:rPr>
        <w:t xml:space="preserve">occurrence and </w:t>
      </w:r>
      <w:r w:rsidRPr="00F100EA">
        <w:rPr>
          <w:rFonts w:ascii="Arial" w:hAnsi="Arial" w:cs="Arial"/>
          <w:sz w:val="22"/>
          <w:szCs w:val="22"/>
          <w:lang w:val="en-AU" w:eastAsia="en-AU"/>
        </w:rPr>
        <w:t xml:space="preserve">potential impact on the successful outcome of </w:t>
      </w:r>
      <w:r w:rsidR="00E40E75" w:rsidRPr="00F100EA">
        <w:rPr>
          <w:rFonts w:ascii="Arial" w:hAnsi="Arial" w:cs="Arial"/>
          <w:sz w:val="22"/>
          <w:szCs w:val="22"/>
          <w:lang w:val="en-AU" w:eastAsia="en-AU"/>
        </w:rPr>
        <w:t>the Competition</w:t>
      </w:r>
      <w:r w:rsidRPr="00F100EA">
        <w:rPr>
          <w:rFonts w:ascii="Arial" w:hAnsi="Arial" w:cs="Arial"/>
          <w:sz w:val="22"/>
          <w:szCs w:val="22"/>
          <w:lang w:val="en-AU" w:eastAsia="en-AU"/>
        </w:rPr>
        <w:t xml:space="preserve">. </w:t>
      </w:r>
    </w:p>
    <w:p w:rsidR="008E1307" w:rsidRPr="00F100EA" w:rsidRDefault="008E1307" w:rsidP="0036101A">
      <w:pPr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2D7679" w:rsidRPr="00F100EA" w:rsidRDefault="008E1307" w:rsidP="0036101A">
      <w:pPr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F100EA">
        <w:rPr>
          <w:rFonts w:ascii="Arial" w:hAnsi="Arial" w:cs="Arial"/>
          <w:sz w:val="22"/>
          <w:szCs w:val="22"/>
          <w:lang w:val="en-AU" w:eastAsia="en-AU"/>
        </w:rPr>
        <w:t xml:space="preserve">In order to focus </w:t>
      </w:r>
      <w:r w:rsidR="00E40E75" w:rsidRPr="00F100EA">
        <w:rPr>
          <w:rFonts w:ascii="Arial" w:hAnsi="Arial" w:cs="Arial"/>
          <w:sz w:val="22"/>
          <w:szCs w:val="22"/>
          <w:lang w:val="en-AU" w:eastAsia="en-AU"/>
        </w:rPr>
        <w:t>and prioritise the</w:t>
      </w:r>
      <w:r w:rsidRPr="00F100EA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B30050" w:rsidRPr="00F100EA">
        <w:rPr>
          <w:rFonts w:ascii="Arial" w:hAnsi="Arial" w:cs="Arial"/>
          <w:sz w:val="22"/>
          <w:szCs w:val="22"/>
          <w:lang w:val="en-AU" w:eastAsia="en-AU"/>
        </w:rPr>
        <w:t>risks</w:t>
      </w:r>
      <w:r w:rsidRPr="00F100EA">
        <w:rPr>
          <w:rFonts w:ascii="Arial" w:hAnsi="Arial" w:cs="Arial"/>
          <w:sz w:val="22"/>
          <w:szCs w:val="22"/>
          <w:lang w:val="en-AU" w:eastAsia="en-AU"/>
        </w:rPr>
        <w:t xml:space="preserve"> likely to have the most serious impact </w:t>
      </w:r>
      <w:r w:rsidR="00E40E75" w:rsidRPr="00F100EA">
        <w:rPr>
          <w:rFonts w:ascii="Arial" w:hAnsi="Arial" w:cs="Arial"/>
          <w:sz w:val="22"/>
          <w:szCs w:val="22"/>
          <w:lang w:val="en-AU" w:eastAsia="en-AU"/>
        </w:rPr>
        <w:t xml:space="preserve">on </w:t>
      </w:r>
      <w:r w:rsidRPr="00F100EA">
        <w:rPr>
          <w:rFonts w:ascii="Arial" w:hAnsi="Arial" w:cs="Arial"/>
          <w:sz w:val="22"/>
          <w:szCs w:val="22"/>
          <w:lang w:val="en-AU" w:eastAsia="en-AU"/>
        </w:rPr>
        <w:t xml:space="preserve">the successful completion of </w:t>
      </w:r>
      <w:r w:rsidR="006F5AAC" w:rsidRPr="00F100EA">
        <w:rPr>
          <w:rFonts w:ascii="Arial" w:hAnsi="Arial" w:cs="Arial"/>
          <w:sz w:val="22"/>
          <w:szCs w:val="22"/>
          <w:lang w:val="en-AU" w:eastAsia="en-AU"/>
        </w:rPr>
        <w:t>the Competition</w:t>
      </w:r>
      <w:r w:rsidRPr="00F100EA">
        <w:rPr>
          <w:rFonts w:ascii="Arial" w:hAnsi="Arial" w:cs="Arial"/>
          <w:sz w:val="22"/>
          <w:szCs w:val="22"/>
          <w:lang w:val="en-AU" w:eastAsia="en-AU"/>
        </w:rPr>
        <w:t xml:space="preserve">, specific </w:t>
      </w:r>
      <w:r w:rsidR="002D7679" w:rsidRPr="00F100EA">
        <w:rPr>
          <w:rFonts w:ascii="Arial" w:hAnsi="Arial" w:cs="Arial"/>
          <w:sz w:val="22"/>
          <w:szCs w:val="22"/>
          <w:lang w:val="en-AU" w:eastAsia="en-AU"/>
        </w:rPr>
        <w:t xml:space="preserve">contingency plans should be </w:t>
      </w:r>
      <w:r w:rsidR="00E40E75" w:rsidRPr="00F100EA">
        <w:rPr>
          <w:rFonts w:ascii="Arial" w:hAnsi="Arial" w:cs="Arial"/>
          <w:sz w:val="22"/>
          <w:szCs w:val="22"/>
          <w:lang w:val="en-AU" w:eastAsia="en-AU"/>
        </w:rPr>
        <w:t xml:space="preserve">developed for </w:t>
      </w:r>
      <w:r w:rsidR="00B30050" w:rsidRPr="00F100EA">
        <w:rPr>
          <w:rFonts w:ascii="Arial" w:hAnsi="Arial" w:cs="Arial"/>
          <w:sz w:val="22"/>
          <w:szCs w:val="22"/>
          <w:lang w:val="en-AU" w:eastAsia="en-AU"/>
        </w:rPr>
        <w:t>risk</w:t>
      </w:r>
      <w:r w:rsidR="00E40E75" w:rsidRPr="00F100EA">
        <w:rPr>
          <w:rFonts w:ascii="Arial" w:hAnsi="Arial" w:cs="Arial"/>
          <w:sz w:val="22"/>
          <w:szCs w:val="22"/>
          <w:lang w:val="en-AU" w:eastAsia="en-AU"/>
        </w:rPr>
        <w:t>s</w:t>
      </w:r>
      <w:r w:rsidR="00B30050" w:rsidRPr="00F100EA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2D7679" w:rsidRPr="00F100EA">
        <w:rPr>
          <w:rFonts w:ascii="Arial" w:hAnsi="Arial" w:cs="Arial"/>
          <w:sz w:val="22"/>
          <w:szCs w:val="22"/>
          <w:lang w:val="en-AU" w:eastAsia="en-AU"/>
        </w:rPr>
        <w:t>t</w:t>
      </w:r>
      <w:r w:rsidR="00E40E75" w:rsidRPr="00F100EA">
        <w:rPr>
          <w:rFonts w:ascii="Arial" w:hAnsi="Arial" w:cs="Arial"/>
          <w:sz w:val="22"/>
          <w:szCs w:val="22"/>
          <w:lang w:val="en-AU" w:eastAsia="en-AU"/>
        </w:rPr>
        <w:t>hat would either “delay</w:t>
      </w:r>
      <w:r w:rsidR="002D7679" w:rsidRPr="00F100EA">
        <w:rPr>
          <w:rFonts w:ascii="Arial" w:hAnsi="Arial" w:cs="Arial"/>
          <w:sz w:val="22"/>
          <w:szCs w:val="22"/>
          <w:lang w:val="en-AU" w:eastAsia="en-AU"/>
        </w:rPr>
        <w:t xml:space="preserve">” or “stop” </w:t>
      </w:r>
      <w:r w:rsidR="00E40E75" w:rsidRPr="00F100EA">
        <w:rPr>
          <w:rFonts w:ascii="Arial" w:hAnsi="Arial" w:cs="Arial"/>
          <w:sz w:val="22"/>
          <w:szCs w:val="22"/>
          <w:lang w:val="en-AU" w:eastAsia="en-AU"/>
        </w:rPr>
        <w:t>the Compe</w:t>
      </w:r>
      <w:r w:rsidR="006F5AAC" w:rsidRPr="00F100EA">
        <w:rPr>
          <w:rFonts w:ascii="Arial" w:hAnsi="Arial" w:cs="Arial"/>
          <w:sz w:val="22"/>
          <w:szCs w:val="22"/>
          <w:lang w:val="en-AU" w:eastAsia="en-AU"/>
        </w:rPr>
        <w:t>t</w:t>
      </w:r>
      <w:r w:rsidR="00E40E75" w:rsidRPr="00F100EA">
        <w:rPr>
          <w:rFonts w:ascii="Arial" w:hAnsi="Arial" w:cs="Arial"/>
          <w:sz w:val="22"/>
          <w:szCs w:val="22"/>
          <w:lang w:val="en-AU" w:eastAsia="en-AU"/>
        </w:rPr>
        <w:t xml:space="preserve">ition </w:t>
      </w:r>
      <w:r w:rsidR="002D7679" w:rsidRPr="00F100EA">
        <w:rPr>
          <w:rFonts w:ascii="Arial" w:hAnsi="Arial" w:cs="Arial"/>
          <w:sz w:val="22"/>
          <w:szCs w:val="22"/>
          <w:lang w:val="en-AU" w:eastAsia="en-AU"/>
        </w:rPr>
        <w:t>(shaded areas below)</w:t>
      </w:r>
      <w:r w:rsidR="0036101A" w:rsidRPr="00F100EA">
        <w:rPr>
          <w:rFonts w:ascii="Arial" w:hAnsi="Arial" w:cs="Arial"/>
          <w:sz w:val="22"/>
          <w:szCs w:val="22"/>
          <w:lang w:val="en-AU" w:eastAsia="en-AU"/>
        </w:rPr>
        <w:t>. S</w:t>
      </w:r>
      <w:r w:rsidR="002D7679" w:rsidRPr="00F100EA">
        <w:rPr>
          <w:rFonts w:ascii="Arial" w:hAnsi="Arial" w:cs="Arial"/>
          <w:sz w:val="22"/>
          <w:szCs w:val="22"/>
          <w:lang w:val="en-AU" w:eastAsia="en-AU"/>
        </w:rPr>
        <w:t xml:space="preserve">ee the </w:t>
      </w:r>
      <w:r w:rsidR="00AE672B" w:rsidRPr="00F100EA">
        <w:rPr>
          <w:rFonts w:ascii="Arial" w:hAnsi="Arial" w:cs="Arial"/>
          <w:b/>
          <w:sz w:val="22"/>
          <w:szCs w:val="22"/>
          <w:lang w:val="en-AU" w:eastAsia="en-AU"/>
        </w:rPr>
        <w:t>Sample Risk Matrix</w:t>
      </w:r>
      <w:r w:rsidR="00AE672B" w:rsidRPr="00F100EA">
        <w:rPr>
          <w:rFonts w:ascii="Arial" w:hAnsi="Arial" w:cs="Arial"/>
          <w:sz w:val="22"/>
          <w:szCs w:val="22"/>
          <w:lang w:val="en-AU" w:eastAsia="en-AU"/>
        </w:rPr>
        <w:t xml:space="preserve"> and </w:t>
      </w:r>
      <w:r w:rsidR="002D7679" w:rsidRPr="00F100EA">
        <w:rPr>
          <w:rFonts w:ascii="Arial" w:hAnsi="Arial" w:cs="Arial"/>
          <w:b/>
          <w:sz w:val="22"/>
          <w:szCs w:val="22"/>
          <w:lang w:val="en-AU" w:eastAsia="en-AU"/>
        </w:rPr>
        <w:t>Sample Contingency Plan</w:t>
      </w:r>
      <w:r w:rsidR="002D7679" w:rsidRPr="00F100EA">
        <w:rPr>
          <w:rFonts w:ascii="Arial" w:hAnsi="Arial" w:cs="Arial"/>
          <w:sz w:val="22"/>
          <w:szCs w:val="22"/>
          <w:lang w:val="en-AU" w:eastAsia="en-AU"/>
        </w:rPr>
        <w:t xml:space="preserve"> below.</w:t>
      </w:r>
    </w:p>
    <w:p w:rsidR="002D7679" w:rsidRDefault="002D7679" w:rsidP="0036101A">
      <w:pPr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FE3664" w:rsidRPr="00F100EA" w:rsidRDefault="00FE3664" w:rsidP="0036101A">
      <w:pPr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AE672B" w:rsidRPr="00FE3664" w:rsidRDefault="00AE672B" w:rsidP="0036101A">
      <w:pPr>
        <w:jc w:val="both"/>
        <w:rPr>
          <w:rFonts w:ascii="Arial" w:hAnsi="Arial" w:cs="Arial"/>
          <w:b/>
          <w:lang w:val="en-AU" w:eastAsia="en-AU"/>
        </w:rPr>
      </w:pPr>
      <w:r w:rsidRPr="00FE3664">
        <w:rPr>
          <w:rFonts w:ascii="Arial" w:hAnsi="Arial" w:cs="Arial"/>
          <w:b/>
          <w:lang w:val="en-AU" w:eastAsia="en-AU"/>
        </w:rPr>
        <w:t>Communication with Stakeholders</w:t>
      </w:r>
    </w:p>
    <w:p w:rsidR="002D7679" w:rsidRPr="00F100EA" w:rsidRDefault="006F5AAC" w:rsidP="0036101A">
      <w:pPr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F100EA">
        <w:rPr>
          <w:rFonts w:ascii="Arial" w:hAnsi="Arial" w:cs="Arial"/>
          <w:sz w:val="22"/>
          <w:szCs w:val="22"/>
          <w:lang w:val="en-AU" w:eastAsia="en-AU"/>
        </w:rPr>
        <w:t>It is vital that the HOC e</w:t>
      </w:r>
      <w:r w:rsidR="002D7679" w:rsidRPr="00F100EA">
        <w:rPr>
          <w:rFonts w:ascii="Arial" w:hAnsi="Arial" w:cs="Arial"/>
          <w:sz w:val="22"/>
          <w:szCs w:val="22"/>
          <w:lang w:val="en-AU" w:eastAsia="en-AU"/>
        </w:rPr>
        <w:t>nsure the relevant stakeholders (</w:t>
      </w:r>
      <w:r w:rsidR="00AE672B" w:rsidRPr="00F100EA">
        <w:rPr>
          <w:rFonts w:ascii="Arial" w:hAnsi="Arial" w:cs="Arial"/>
          <w:sz w:val="22"/>
          <w:szCs w:val="22"/>
          <w:lang w:val="en-AU" w:eastAsia="en-AU"/>
        </w:rPr>
        <w:t xml:space="preserve">e.g. </w:t>
      </w:r>
      <w:r w:rsidR="002D7679" w:rsidRPr="00F100EA">
        <w:rPr>
          <w:rFonts w:ascii="Arial" w:hAnsi="Arial" w:cs="Arial"/>
          <w:sz w:val="22"/>
          <w:szCs w:val="22"/>
          <w:lang w:val="en-AU" w:eastAsia="en-AU"/>
        </w:rPr>
        <w:t xml:space="preserve">ICF, </w:t>
      </w:r>
      <w:r w:rsidR="00F100EA">
        <w:rPr>
          <w:rFonts w:ascii="Arial" w:hAnsi="Arial" w:cs="Arial"/>
          <w:sz w:val="22"/>
          <w:szCs w:val="22"/>
          <w:lang w:val="en-AU" w:eastAsia="en-AU"/>
        </w:rPr>
        <w:t xml:space="preserve">Host </w:t>
      </w:r>
      <w:r w:rsidR="002D7679" w:rsidRPr="00F100EA">
        <w:rPr>
          <w:rFonts w:ascii="Arial" w:hAnsi="Arial" w:cs="Arial"/>
          <w:sz w:val="22"/>
          <w:szCs w:val="22"/>
          <w:lang w:val="en-AU" w:eastAsia="en-AU"/>
        </w:rPr>
        <w:t xml:space="preserve">Federation, </w:t>
      </w:r>
      <w:r w:rsidR="00C80A9B" w:rsidRPr="00F100EA">
        <w:rPr>
          <w:rFonts w:ascii="Arial" w:hAnsi="Arial" w:cs="Arial"/>
          <w:sz w:val="22"/>
          <w:szCs w:val="22"/>
          <w:lang w:val="en-AU" w:eastAsia="en-AU"/>
        </w:rPr>
        <w:t>All members of the HOC</w:t>
      </w:r>
      <w:r w:rsidR="002D7679" w:rsidRPr="00F100EA">
        <w:rPr>
          <w:rFonts w:ascii="Arial" w:hAnsi="Arial" w:cs="Arial"/>
          <w:sz w:val="22"/>
          <w:szCs w:val="22"/>
          <w:lang w:val="en-AU" w:eastAsia="en-AU"/>
        </w:rPr>
        <w:t>, Workforce, other) are aware of, and accept</w:t>
      </w:r>
      <w:r w:rsidRPr="00F100EA">
        <w:rPr>
          <w:rFonts w:ascii="Arial" w:hAnsi="Arial" w:cs="Arial"/>
          <w:sz w:val="22"/>
          <w:szCs w:val="22"/>
          <w:lang w:val="en-AU" w:eastAsia="en-AU"/>
        </w:rPr>
        <w:t>,</w:t>
      </w:r>
      <w:r w:rsidR="002D7679" w:rsidRPr="00F100EA">
        <w:rPr>
          <w:rFonts w:ascii="Arial" w:hAnsi="Arial" w:cs="Arial"/>
          <w:sz w:val="22"/>
          <w:szCs w:val="22"/>
          <w:lang w:val="en-AU" w:eastAsia="en-AU"/>
        </w:rPr>
        <w:t xml:space="preserve"> any identified risks.</w:t>
      </w:r>
    </w:p>
    <w:p w:rsidR="002D7679" w:rsidRPr="00F100EA" w:rsidRDefault="002D7679" w:rsidP="0036101A">
      <w:pPr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2D7679" w:rsidRPr="00F100EA" w:rsidRDefault="006F5AAC" w:rsidP="0036101A">
      <w:pPr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F100EA">
        <w:rPr>
          <w:rFonts w:ascii="Arial" w:hAnsi="Arial" w:cs="Arial"/>
          <w:sz w:val="22"/>
          <w:szCs w:val="22"/>
          <w:lang w:val="en-AU" w:eastAsia="en-AU"/>
        </w:rPr>
        <w:t xml:space="preserve">Contingency </w:t>
      </w:r>
      <w:r w:rsidR="00AE672B" w:rsidRPr="00F100EA">
        <w:rPr>
          <w:rFonts w:ascii="Arial" w:hAnsi="Arial" w:cs="Arial"/>
          <w:sz w:val="22"/>
          <w:szCs w:val="22"/>
          <w:lang w:val="en-AU" w:eastAsia="en-AU"/>
        </w:rPr>
        <w:t>Plans should be tested and r</w:t>
      </w:r>
      <w:r w:rsidR="002D7679" w:rsidRPr="00F100EA">
        <w:rPr>
          <w:rFonts w:ascii="Arial" w:hAnsi="Arial" w:cs="Arial"/>
          <w:sz w:val="22"/>
          <w:szCs w:val="22"/>
          <w:lang w:val="en-AU" w:eastAsia="en-AU"/>
        </w:rPr>
        <w:t>elevant members of the Workforce</w:t>
      </w:r>
      <w:r w:rsidR="00C80A9B" w:rsidRPr="00F100EA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2D7679" w:rsidRPr="00F100EA">
        <w:rPr>
          <w:rFonts w:ascii="Arial" w:hAnsi="Arial" w:cs="Arial"/>
          <w:sz w:val="22"/>
          <w:szCs w:val="22"/>
          <w:lang w:val="en-AU" w:eastAsia="en-AU"/>
        </w:rPr>
        <w:t xml:space="preserve">must be aware of and be able to enact the plans as required.  </w:t>
      </w:r>
      <w:r w:rsidR="002D7679" w:rsidRPr="00FE3664">
        <w:rPr>
          <w:rFonts w:ascii="Arial" w:hAnsi="Arial" w:cs="Arial"/>
          <w:sz w:val="22"/>
          <w:szCs w:val="22"/>
          <w:lang w:val="en-AU" w:eastAsia="en-AU"/>
        </w:rPr>
        <w:t>The ICF Technical Delegate</w:t>
      </w:r>
      <w:r w:rsidR="00F100EA" w:rsidRPr="00FE3664">
        <w:rPr>
          <w:rFonts w:ascii="Arial" w:hAnsi="Arial" w:cs="Arial"/>
          <w:sz w:val="22"/>
          <w:szCs w:val="22"/>
          <w:lang w:val="en-AU" w:eastAsia="en-AU"/>
        </w:rPr>
        <w:t xml:space="preserve"> and the Chief Official</w:t>
      </w:r>
      <w:r w:rsidR="002D7679" w:rsidRPr="00FE3664">
        <w:rPr>
          <w:rFonts w:ascii="Arial" w:hAnsi="Arial" w:cs="Arial"/>
          <w:sz w:val="22"/>
          <w:szCs w:val="22"/>
          <w:lang w:val="en-AU" w:eastAsia="en-AU"/>
        </w:rPr>
        <w:t xml:space="preserve"> must</w:t>
      </w:r>
      <w:r w:rsidR="00AE672B" w:rsidRPr="00FE3664">
        <w:rPr>
          <w:rFonts w:ascii="Arial" w:hAnsi="Arial" w:cs="Arial"/>
          <w:sz w:val="22"/>
          <w:szCs w:val="22"/>
          <w:lang w:val="en-AU" w:eastAsia="en-AU"/>
        </w:rPr>
        <w:t xml:space="preserve"> also</w:t>
      </w:r>
      <w:r w:rsidR="002D7679" w:rsidRPr="00FE3664">
        <w:rPr>
          <w:rFonts w:ascii="Arial" w:hAnsi="Arial" w:cs="Arial"/>
          <w:sz w:val="22"/>
          <w:szCs w:val="22"/>
          <w:lang w:val="en-AU" w:eastAsia="en-AU"/>
        </w:rPr>
        <w:t xml:space="preserve"> be aware of the contingency plans and be involved should any of </w:t>
      </w:r>
      <w:r w:rsidR="00AE672B" w:rsidRPr="00FE3664">
        <w:rPr>
          <w:rFonts w:ascii="Arial" w:hAnsi="Arial" w:cs="Arial"/>
          <w:sz w:val="22"/>
          <w:szCs w:val="22"/>
          <w:lang w:val="en-AU" w:eastAsia="en-AU"/>
        </w:rPr>
        <w:t>the plans</w:t>
      </w:r>
      <w:r w:rsidR="002D7679" w:rsidRPr="00FE3664">
        <w:rPr>
          <w:rFonts w:ascii="Arial" w:hAnsi="Arial" w:cs="Arial"/>
          <w:sz w:val="22"/>
          <w:szCs w:val="22"/>
          <w:lang w:val="en-AU" w:eastAsia="en-AU"/>
        </w:rPr>
        <w:t xml:space="preserve"> require implementation.</w:t>
      </w:r>
    </w:p>
    <w:p w:rsidR="002D7679" w:rsidRPr="00F100EA" w:rsidRDefault="002D7679" w:rsidP="0036101A">
      <w:pPr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2D7679" w:rsidRPr="00F100EA" w:rsidRDefault="00AE672B" w:rsidP="0036101A">
      <w:pPr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F100EA">
        <w:rPr>
          <w:rFonts w:ascii="Arial" w:hAnsi="Arial" w:cs="Arial"/>
          <w:sz w:val="22"/>
          <w:szCs w:val="22"/>
          <w:lang w:val="en-AU" w:eastAsia="en-AU"/>
        </w:rPr>
        <w:t>Finally, w</w:t>
      </w:r>
      <w:r w:rsidR="002D7679" w:rsidRPr="00F100EA">
        <w:rPr>
          <w:rFonts w:ascii="Arial" w:hAnsi="Arial" w:cs="Arial"/>
          <w:sz w:val="22"/>
          <w:szCs w:val="22"/>
          <w:lang w:val="en-AU" w:eastAsia="en-AU"/>
        </w:rPr>
        <w:t xml:space="preserve">hen planning the </w:t>
      </w:r>
      <w:r w:rsidR="006F5AAC" w:rsidRPr="00F100EA">
        <w:rPr>
          <w:rFonts w:ascii="Arial" w:hAnsi="Arial" w:cs="Arial"/>
          <w:sz w:val="22"/>
          <w:szCs w:val="22"/>
          <w:lang w:val="en-AU" w:eastAsia="en-AU"/>
        </w:rPr>
        <w:t>Competition S</w:t>
      </w:r>
      <w:r w:rsidR="002D7679" w:rsidRPr="00F100EA">
        <w:rPr>
          <w:rFonts w:ascii="Arial" w:hAnsi="Arial" w:cs="Arial"/>
          <w:sz w:val="22"/>
          <w:szCs w:val="22"/>
          <w:lang w:val="en-AU" w:eastAsia="en-AU"/>
        </w:rPr>
        <w:t>chedule</w:t>
      </w:r>
      <w:r w:rsidRPr="00F100EA">
        <w:rPr>
          <w:rFonts w:ascii="Arial" w:hAnsi="Arial" w:cs="Arial"/>
          <w:sz w:val="22"/>
          <w:szCs w:val="22"/>
          <w:lang w:val="en-AU" w:eastAsia="en-AU"/>
        </w:rPr>
        <w:t>,</w:t>
      </w:r>
      <w:r w:rsidR="002D7679" w:rsidRPr="00F100EA">
        <w:rPr>
          <w:rFonts w:ascii="Arial" w:hAnsi="Arial" w:cs="Arial"/>
          <w:sz w:val="22"/>
          <w:szCs w:val="22"/>
          <w:lang w:val="en-AU" w:eastAsia="en-AU"/>
        </w:rPr>
        <w:t xml:space="preserve"> consideration should be given to </w:t>
      </w:r>
      <w:r w:rsidR="006F5AAC" w:rsidRPr="00F100EA">
        <w:rPr>
          <w:rFonts w:ascii="Arial" w:hAnsi="Arial" w:cs="Arial"/>
          <w:sz w:val="22"/>
          <w:szCs w:val="22"/>
          <w:lang w:val="en-AU" w:eastAsia="en-AU"/>
        </w:rPr>
        <w:t xml:space="preserve">the </w:t>
      </w:r>
      <w:r w:rsidR="002D7679" w:rsidRPr="00F100EA">
        <w:rPr>
          <w:rFonts w:ascii="Arial" w:hAnsi="Arial" w:cs="Arial"/>
          <w:sz w:val="22"/>
          <w:szCs w:val="22"/>
          <w:lang w:val="en-AU" w:eastAsia="en-AU"/>
        </w:rPr>
        <w:t xml:space="preserve">rescheduling of </w:t>
      </w:r>
      <w:r w:rsidR="006F5AAC" w:rsidRPr="00F100EA">
        <w:rPr>
          <w:rFonts w:ascii="Arial" w:hAnsi="Arial" w:cs="Arial"/>
          <w:sz w:val="22"/>
          <w:szCs w:val="22"/>
          <w:lang w:val="en-AU" w:eastAsia="en-AU"/>
        </w:rPr>
        <w:t>any affected Competition components</w:t>
      </w:r>
      <w:r w:rsidR="002D7679" w:rsidRPr="00F100EA">
        <w:rPr>
          <w:rFonts w:ascii="Arial" w:hAnsi="Arial" w:cs="Arial"/>
          <w:sz w:val="22"/>
          <w:szCs w:val="22"/>
          <w:lang w:val="en-AU" w:eastAsia="en-AU"/>
        </w:rPr>
        <w:t xml:space="preserve"> if required </w:t>
      </w:r>
      <w:r w:rsidR="000A7A3F" w:rsidRPr="00F100EA">
        <w:rPr>
          <w:rFonts w:ascii="Arial" w:hAnsi="Arial" w:cs="Arial"/>
          <w:sz w:val="22"/>
          <w:szCs w:val="22"/>
          <w:lang w:val="en-AU" w:eastAsia="en-AU"/>
        </w:rPr>
        <w:t>(should the schedule be interrupted).</w:t>
      </w:r>
    </w:p>
    <w:p w:rsidR="0036101A" w:rsidRPr="00F100EA" w:rsidRDefault="0036101A">
      <w:pPr>
        <w:rPr>
          <w:rFonts w:ascii="Arial" w:hAnsi="Arial" w:cs="Arial"/>
          <w:sz w:val="22"/>
          <w:szCs w:val="22"/>
          <w:lang w:val="en-AU" w:eastAsia="en-AU"/>
        </w:rPr>
      </w:pPr>
      <w:r w:rsidRPr="00F100EA">
        <w:rPr>
          <w:rFonts w:ascii="Arial" w:hAnsi="Arial" w:cs="Arial"/>
          <w:sz w:val="22"/>
          <w:szCs w:val="22"/>
          <w:lang w:val="en-AU" w:eastAsia="en-AU"/>
        </w:rPr>
        <w:br w:type="page"/>
      </w:r>
    </w:p>
    <w:tbl>
      <w:tblPr>
        <w:tblW w:w="7392" w:type="dxa"/>
        <w:jc w:val="center"/>
        <w:tblInd w:w="94" w:type="dxa"/>
        <w:tblLook w:val="04A0"/>
      </w:tblPr>
      <w:tblGrid>
        <w:gridCol w:w="448"/>
        <w:gridCol w:w="1118"/>
        <w:gridCol w:w="1931"/>
        <w:gridCol w:w="1676"/>
        <w:gridCol w:w="2219"/>
      </w:tblGrid>
      <w:tr w:rsidR="005804A4" w:rsidRPr="00F100EA" w:rsidTr="0036101A">
        <w:trPr>
          <w:trHeight w:val="300"/>
          <w:jc w:val="center"/>
        </w:trPr>
        <w:tc>
          <w:tcPr>
            <w:tcW w:w="7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A4" w:rsidRPr="00F100EA" w:rsidRDefault="005804A4" w:rsidP="005804A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AU" w:eastAsia="en-AU"/>
              </w:rPr>
            </w:pPr>
            <w:r w:rsidRPr="00F100EA">
              <w:rPr>
                <w:rFonts w:ascii="Calibri" w:hAnsi="Calibri" w:cs="Arial"/>
                <w:b/>
                <w:bCs/>
                <w:sz w:val="22"/>
                <w:szCs w:val="22"/>
                <w:lang w:val="en-AU" w:eastAsia="en-AU"/>
              </w:rPr>
              <w:lastRenderedPageBreak/>
              <w:t>Sample Risk Matrix</w:t>
            </w:r>
          </w:p>
        </w:tc>
      </w:tr>
      <w:tr w:rsidR="005804A4" w:rsidRPr="00F100EA" w:rsidTr="0036101A">
        <w:trPr>
          <w:trHeight w:val="285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5804A4" w:rsidRPr="00F100EA" w:rsidRDefault="005804A4" w:rsidP="005804A4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b/>
                <w:bCs/>
                <w:sz w:val="18"/>
                <w:szCs w:val="18"/>
                <w:lang w:val="en-AU" w:eastAsia="en-AU"/>
              </w:rPr>
              <w:t>Probability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A4" w:rsidRPr="00F100EA" w:rsidRDefault="005804A4" w:rsidP="005804A4">
            <w:pPr>
              <w:jc w:val="center"/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sz w:val="18"/>
                <w:szCs w:val="18"/>
                <w:lang w:val="en-AU" w:eastAsia="en-AU"/>
              </w:rPr>
              <w:t>Very Likely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sz w:val="18"/>
                <w:szCs w:val="18"/>
                <w:lang w:val="en-AU" w:eastAsia="en-AU"/>
              </w:rPr>
              <w:t>Minor Injury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sz w:val="18"/>
                <w:szCs w:val="18"/>
                <w:lang w:val="en-AU" w:eastAsia="en-AU"/>
              </w:rPr>
              <w:t>Moderate Injury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sz w:val="18"/>
                <w:szCs w:val="18"/>
                <w:lang w:val="en-AU" w:eastAsia="en-AU"/>
              </w:rPr>
              <w:t>Death / Serious Injury</w:t>
            </w:r>
          </w:p>
        </w:tc>
      </w:tr>
      <w:tr w:rsidR="005804A4" w:rsidRPr="00F100EA" w:rsidTr="0036101A">
        <w:trPr>
          <w:trHeight w:val="255"/>
          <w:jc w:val="center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b/>
                <w:bCs/>
                <w:sz w:val="18"/>
                <w:szCs w:val="18"/>
                <w:lang w:val="en-AU" w:eastAsia="en-A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sz w:val="18"/>
                <w:szCs w:val="18"/>
                <w:lang w:val="en-AU" w:eastAsia="en-AU"/>
              </w:rPr>
              <w:t>No impact  on race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sz w:val="18"/>
                <w:szCs w:val="18"/>
                <w:lang w:val="en-AU" w:eastAsia="en-AU"/>
              </w:rPr>
              <w:t>Delay the  race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sz w:val="18"/>
                <w:szCs w:val="18"/>
                <w:lang w:val="en-AU" w:eastAsia="en-AU"/>
              </w:rPr>
              <w:t>Stop the race</w:t>
            </w:r>
          </w:p>
        </w:tc>
      </w:tr>
      <w:tr w:rsidR="005804A4" w:rsidRPr="00F100EA" w:rsidTr="0036101A">
        <w:trPr>
          <w:trHeight w:val="285"/>
          <w:jc w:val="center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b/>
                <w:bCs/>
                <w:sz w:val="18"/>
                <w:szCs w:val="18"/>
                <w:lang w:val="en-AU" w:eastAsia="en-AU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A4" w:rsidRPr="00F100EA" w:rsidRDefault="005804A4" w:rsidP="005804A4">
            <w:pPr>
              <w:jc w:val="center"/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sz w:val="18"/>
                <w:szCs w:val="18"/>
                <w:lang w:val="en-AU" w:eastAsia="en-AU"/>
              </w:rPr>
              <w:t>Possible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sz w:val="18"/>
                <w:szCs w:val="18"/>
                <w:lang w:val="en-AU" w:eastAsia="en-AU"/>
              </w:rPr>
              <w:t>Minor Injury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sz w:val="18"/>
                <w:szCs w:val="18"/>
                <w:lang w:val="en-AU" w:eastAsia="en-AU"/>
              </w:rPr>
              <w:t>Moderate Injury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sz w:val="18"/>
                <w:szCs w:val="18"/>
                <w:lang w:val="en-AU" w:eastAsia="en-AU"/>
              </w:rPr>
              <w:t>Death / Serious Injury</w:t>
            </w:r>
          </w:p>
        </w:tc>
      </w:tr>
      <w:tr w:rsidR="005804A4" w:rsidRPr="00F100EA" w:rsidTr="0036101A">
        <w:trPr>
          <w:trHeight w:val="255"/>
          <w:jc w:val="center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b/>
                <w:bCs/>
                <w:sz w:val="18"/>
                <w:szCs w:val="18"/>
                <w:lang w:val="en-AU" w:eastAsia="en-A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sz w:val="18"/>
                <w:szCs w:val="18"/>
                <w:lang w:val="en-AU" w:eastAsia="en-AU"/>
              </w:rPr>
              <w:t>No impact  on race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sz w:val="18"/>
                <w:szCs w:val="18"/>
                <w:lang w:val="en-AU" w:eastAsia="en-AU"/>
              </w:rPr>
              <w:t>Delay the  race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sz w:val="18"/>
                <w:szCs w:val="18"/>
                <w:lang w:val="en-AU" w:eastAsia="en-AU"/>
              </w:rPr>
              <w:t>Stop the race</w:t>
            </w:r>
          </w:p>
        </w:tc>
      </w:tr>
      <w:tr w:rsidR="005804A4" w:rsidRPr="00F100EA" w:rsidTr="0036101A">
        <w:trPr>
          <w:trHeight w:val="285"/>
          <w:jc w:val="center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b/>
                <w:bCs/>
                <w:sz w:val="18"/>
                <w:szCs w:val="18"/>
                <w:lang w:val="en-AU" w:eastAsia="en-AU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A4" w:rsidRPr="00F100EA" w:rsidRDefault="005804A4" w:rsidP="005804A4">
            <w:pPr>
              <w:jc w:val="center"/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sz w:val="18"/>
                <w:szCs w:val="18"/>
                <w:lang w:val="en-AU" w:eastAsia="en-AU"/>
              </w:rPr>
              <w:t>Unlikely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sz w:val="18"/>
                <w:szCs w:val="18"/>
                <w:lang w:val="en-AU" w:eastAsia="en-AU"/>
              </w:rPr>
              <w:t>Minor Injury</w:t>
            </w:r>
            <w:r w:rsidRPr="00F100EA">
              <w:rPr>
                <w:rFonts w:ascii="Arial" w:hAnsi="Arial" w:cs="Arial"/>
                <w:sz w:val="18"/>
                <w:szCs w:val="18"/>
                <w:lang w:val="en-AU" w:eastAsia="en-AU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sz w:val="18"/>
                <w:szCs w:val="18"/>
                <w:lang w:val="en-AU" w:eastAsia="en-AU"/>
              </w:rPr>
              <w:t xml:space="preserve">Moderate Injury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sz w:val="18"/>
                <w:szCs w:val="18"/>
                <w:lang w:val="en-AU" w:eastAsia="en-AU"/>
              </w:rPr>
              <w:t>Death / Serious Injury</w:t>
            </w:r>
          </w:p>
        </w:tc>
      </w:tr>
      <w:tr w:rsidR="005804A4" w:rsidRPr="00F100EA" w:rsidTr="0036101A">
        <w:trPr>
          <w:trHeight w:val="255"/>
          <w:jc w:val="center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b/>
                <w:bCs/>
                <w:sz w:val="18"/>
                <w:szCs w:val="18"/>
                <w:lang w:val="en-AU" w:eastAsia="en-A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sz w:val="18"/>
                <w:szCs w:val="18"/>
                <w:lang w:val="en-AU" w:eastAsia="en-AU"/>
              </w:rPr>
              <w:t>No impact  on race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sz w:val="18"/>
                <w:szCs w:val="18"/>
                <w:lang w:val="en-AU" w:eastAsia="en-AU"/>
              </w:rPr>
              <w:t>Delay the  race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sz w:val="18"/>
                <w:szCs w:val="18"/>
                <w:lang w:val="en-AU" w:eastAsia="en-AU"/>
              </w:rPr>
              <w:t>Stop the race</w:t>
            </w:r>
          </w:p>
        </w:tc>
      </w:tr>
      <w:tr w:rsidR="005804A4" w:rsidRPr="00F100EA" w:rsidTr="0036101A">
        <w:trPr>
          <w:trHeight w:val="255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A4" w:rsidRPr="00F100EA" w:rsidRDefault="005804A4" w:rsidP="005804A4">
            <w:pPr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A4" w:rsidRPr="00F100EA" w:rsidRDefault="005804A4" w:rsidP="005804A4">
            <w:pPr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A4" w:rsidRPr="00F100EA" w:rsidRDefault="005804A4" w:rsidP="005804A4">
            <w:pPr>
              <w:jc w:val="center"/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sz w:val="18"/>
                <w:szCs w:val="18"/>
                <w:lang w:val="en-AU" w:eastAsia="en-AU"/>
              </w:rPr>
              <w:t>Low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A4" w:rsidRPr="00F100EA" w:rsidRDefault="005804A4" w:rsidP="005804A4">
            <w:pPr>
              <w:jc w:val="center"/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sz w:val="18"/>
                <w:szCs w:val="18"/>
                <w:lang w:val="en-AU" w:eastAsia="en-AU"/>
              </w:rPr>
              <w:t>Medium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A4" w:rsidRPr="00F100EA" w:rsidRDefault="005804A4" w:rsidP="005804A4">
            <w:pPr>
              <w:jc w:val="center"/>
              <w:rPr>
                <w:rFonts w:ascii="Calibri" w:hAnsi="Calibri" w:cs="Arial"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sz w:val="18"/>
                <w:szCs w:val="18"/>
                <w:lang w:val="en-AU" w:eastAsia="en-AU"/>
              </w:rPr>
              <w:t>High</w:t>
            </w:r>
          </w:p>
        </w:tc>
      </w:tr>
      <w:tr w:rsidR="005804A4" w:rsidRPr="00F100EA" w:rsidTr="0036101A">
        <w:trPr>
          <w:trHeight w:val="255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A4" w:rsidRPr="00F100EA" w:rsidRDefault="005804A4" w:rsidP="005804A4">
            <w:pPr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A4" w:rsidRPr="00F100EA" w:rsidRDefault="005804A4" w:rsidP="005804A4">
            <w:pPr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A4" w:rsidRPr="00F100EA" w:rsidRDefault="005804A4" w:rsidP="005804A4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n-AU" w:eastAsia="en-AU"/>
              </w:rPr>
            </w:pPr>
            <w:r w:rsidRPr="00F100EA">
              <w:rPr>
                <w:rFonts w:ascii="Calibri" w:hAnsi="Calibri" w:cs="Arial"/>
                <w:b/>
                <w:bCs/>
                <w:sz w:val="18"/>
                <w:szCs w:val="18"/>
                <w:lang w:val="en-AU" w:eastAsia="en-AU"/>
              </w:rPr>
              <w:t>Consequence</w:t>
            </w:r>
          </w:p>
        </w:tc>
      </w:tr>
    </w:tbl>
    <w:p w:rsidR="002D7679" w:rsidRPr="00F100EA" w:rsidRDefault="002D7679" w:rsidP="0035381D">
      <w:pPr>
        <w:jc w:val="both"/>
        <w:rPr>
          <w:sz w:val="19"/>
          <w:szCs w:val="19"/>
          <w:lang w:val="en-AU" w:eastAsia="en-AU"/>
        </w:rPr>
      </w:pPr>
    </w:p>
    <w:p w:rsidR="0036101A" w:rsidRPr="00F100EA" w:rsidRDefault="0036101A" w:rsidP="0035381D">
      <w:pPr>
        <w:jc w:val="both"/>
        <w:rPr>
          <w:sz w:val="19"/>
          <w:szCs w:val="19"/>
          <w:lang w:val="en-AU" w:eastAsia="en-AU"/>
        </w:rPr>
      </w:pPr>
    </w:p>
    <w:p w:rsidR="0036101A" w:rsidRPr="00F100EA" w:rsidRDefault="0036101A" w:rsidP="0035381D">
      <w:pPr>
        <w:jc w:val="both"/>
        <w:rPr>
          <w:sz w:val="19"/>
          <w:szCs w:val="19"/>
          <w:lang w:val="en-AU" w:eastAsia="en-AU"/>
        </w:rPr>
      </w:pPr>
    </w:p>
    <w:tbl>
      <w:tblPr>
        <w:tblW w:w="9940" w:type="dxa"/>
        <w:tblInd w:w="93" w:type="dxa"/>
        <w:tblLook w:val="04A0"/>
      </w:tblPr>
      <w:tblGrid>
        <w:gridCol w:w="1237"/>
        <w:gridCol w:w="897"/>
        <w:gridCol w:w="813"/>
        <w:gridCol w:w="1159"/>
        <w:gridCol w:w="3164"/>
        <w:gridCol w:w="847"/>
        <w:gridCol w:w="857"/>
        <w:gridCol w:w="966"/>
      </w:tblGrid>
      <w:tr w:rsidR="002D7679" w:rsidRPr="00F100EA" w:rsidTr="00496517">
        <w:trPr>
          <w:trHeight w:val="255"/>
        </w:trPr>
        <w:tc>
          <w:tcPr>
            <w:tcW w:w="7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679" w:rsidRPr="00F100EA" w:rsidRDefault="0036101A" w:rsidP="0036101A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n-AU" w:eastAsia="en-AU"/>
              </w:rPr>
            </w:pPr>
            <w:r w:rsidRPr="00F100EA">
              <w:rPr>
                <w:rFonts w:ascii="Arial" w:hAnsi="Arial" w:cs="Arial"/>
                <w:b/>
                <w:bCs/>
                <w:sz w:val="19"/>
                <w:szCs w:val="19"/>
                <w:lang w:val="en-AU" w:eastAsia="en-AU"/>
              </w:rPr>
              <w:t xml:space="preserve">Sample </w:t>
            </w:r>
            <w:r w:rsidR="002D7679" w:rsidRPr="00F100EA">
              <w:rPr>
                <w:rFonts w:ascii="Arial" w:hAnsi="Arial" w:cs="Arial"/>
                <w:b/>
                <w:bCs/>
                <w:sz w:val="19"/>
                <w:szCs w:val="19"/>
                <w:lang w:val="en-AU" w:eastAsia="en-AU"/>
              </w:rPr>
              <w:t>Contingency Plan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7679" w:rsidRPr="00F100EA" w:rsidRDefault="002D7679" w:rsidP="0035381D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n-AU" w:eastAsia="en-AU"/>
              </w:rPr>
            </w:pPr>
            <w:r w:rsidRPr="00F100EA">
              <w:rPr>
                <w:rFonts w:ascii="Arial" w:hAnsi="Arial" w:cs="Arial"/>
                <w:b/>
                <w:bCs/>
                <w:sz w:val="14"/>
                <w:szCs w:val="14"/>
                <w:lang w:val="en-AU" w:eastAsia="en-AU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7679" w:rsidRPr="00F100EA" w:rsidRDefault="002D7679" w:rsidP="0035381D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n-AU" w:eastAsia="en-AU"/>
              </w:rPr>
            </w:pPr>
            <w:r w:rsidRPr="00F100EA">
              <w:rPr>
                <w:rFonts w:ascii="Arial" w:hAnsi="Arial" w:cs="Arial"/>
                <w:b/>
                <w:bCs/>
                <w:sz w:val="14"/>
                <w:szCs w:val="14"/>
                <w:lang w:val="en-AU" w:eastAsia="en-A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679" w:rsidRPr="00F100EA" w:rsidRDefault="002D7679" w:rsidP="0035381D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n-AU" w:eastAsia="en-AU"/>
              </w:rPr>
            </w:pPr>
            <w:r w:rsidRPr="00F100EA">
              <w:rPr>
                <w:rFonts w:ascii="Arial" w:hAnsi="Arial" w:cs="Arial"/>
                <w:b/>
                <w:bCs/>
                <w:sz w:val="14"/>
                <w:szCs w:val="14"/>
                <w:lang w:val="en-AU" w:eastAsia="en-AU"/>
              </w:rPr>
              <w:t>(insert date)</w:t>
            </w:r>
          </w:p>
        </w:tc>
      </w:tr>
      <w:tr w:rsidR="002D7679" w:rsidRPr="00F100EA" w:rsidTr="00FE3664">
        <w:trPr>
          <w:trHeight w:val="138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7679" w:rsidRPr="00F100EA" w:rsidRDefault="00B30050" w:rsidP="00FE3664">
            <w:pPr>
              <w:rPr>
                <w:rFonts w:ascii="Arial" w:hAnsi="Arial" w:cs="Arial"/>
                <w:b/>
                <w:bCs/>
                <w:sz w:val="14"/>
                <w:szCs w:val="14"/>
                <w:lang w:val="en-AU" w:eastAsia="en-AU"/>
              </w:rPr>
            </w:pPr>
            <w:r w:rsidRPr="00F100EA">
              <w:rPr>
                <w:rFonts w:ascii="Arial" w:hAnsi="Arial" w:cs="Arial"/>
                <w:b/>
                <w:bCs/>
                <w:sz w:val="14"/>
                <w:szCs w:val="14"/>
                <w:lang w:val="en-AU" w:eastAsia="en-AU"/>
              </w:rPr>
              <w:t>Risk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7679" w:rsidRPr="00F100EA" w:rsidRDefault="002D7679" w:rsidP="00FE3664">
            <w:pPr>
              <w:rPr>
                <w:rFonts w:ascii="Arial" w:hAnsi="Arial" w:cs="Arial"/>
                <w:b/>
                <w:bCs/>
                <w:sz w:val="14"/>
                <w:szCs w:val="14"/>
                <w:lang w:val="en-AU" w:eastAsia="en-AU"/>
              </w:rPr>
            </w:pPr>
            <w:r w:rsidRPr="00F100EA">
              <w:rPr>
                <w:rFonts w:ascii="Arial" w:hAnsi="Arial" w:cs="Arial"/>
                <w:b/>
                <w:bCs/>
                <w:sz w:val="14"/>
                <w:szCs w:val="14"/>
                <w:lang w:val="en-AU" w:eastAsia="en-AU"/>
              </w:rPr>
              <w:t>Likelihood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7679" w:rsidRPr="00F100EA" w:rsidRDefault="002D7679" w:rsidP="00FE3664">
            <w:pPr>
              <w:rPr>
                <w:rFonts w:ascii="Arial" w:hAnsi="Arial" w:cs="Arial"/>
                <w:b/>
                <w:bCs/>
                <w:sz w:val="14"/>
                <w:szCs w:val="14"/>
                <w:lang w:val="en-AU" w:eastAsia="en-AU"/>
              </w:rPr>
            </w:pPr>
            <w:r w:rsidRPr="00F100EA">
              <w:rPr>
                <w:rFonts w:ascii="Arial" w:hAnsi="Arial" w:cs="Arial"/>
                <w:b/>
                <w:bCs/>
                <w:sz w:val="14"/>
                <w:szCs w:val="14"/>
                <w:lang w:val="en-AU" w:eastAsia="en-AU"/>
              </w:rPr>
              <w:t>Consequences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7679" w:rsidRPr="00F100EA" w:rsidRDefault="002D7679" w:rsidP="00FE3664">
            <w:pPr>
              <w:rPr>
                <w:rFonts w:ascii="Arial" w:hAnsi="Arial" w:cs="Arial"/>
                <w:b/>
                <w:bCs/>
                <w:sz w:val="14"/>
                <w:szCs w:val="14"/>
                <w:lang w:val="en-AU" w:eastAsia="en-AU"/>
              </w:rPr>
            </w:pPr>
            <w:r w:rsidRPr="00F100EA">
              <w:rPr>
                <w:rFonts w:ascii="Arial" w:hAnsi="Arial" w:cs="Arial"/>
                <w:b/>
                <w:bCs/>
                <w:sz w:val="14"/>
                <w:szCs w:val="14"/>
                <w:lang w:val="en-AU" w:eastAsia="en-AU"/>
              </w:rPr>
              <w:t>Reason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7679" w:rsidRPr="00F100EA" w:rsidRDefault="002D7679" w:rsidP="00FE3664">
            <w:pPr>
              <w:rPr>
                <w:rFonts w:ascii="Arial" w:hAnsi="Arial" w:cs="Arial"/>
                <w:b/>
                <w:bCs/>
                <w:sz w:val="14"/>
                <w:szCs w:val="14"/>
                <w:lang w:val="en-AU" w:eastAsia="en-AU"/>
              </w:rPr>
            </w:pPr>
            <w:r w:rsidRPr="00F100EA">
              <w:rPr>
                <w:rFonts w:ascii="Arial" w:hAnsi="Arial" w:cs="Arial"/>
                <w:b/>
                <w:bCs/>
                <w:sz w:val="14"/>
                <w:szCs w:val="14"/>
                <w:lang w:val="en-AU" w:eastAsia="en-AU"/>
              </w:rPr>
              <w:t>Action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7679" w:rsidRPr="00F100EA" w:rsidRDefault="002D7679" w:rsidP="00FE3664">
            <w:pPr>
              <w:rPr>
                <w:rFonts w:ascii="Arial" w:hAnsi="Arial" w:cs="Arial"/>
                <w:b/>
                <w:bCs/>
                <w:sz w:val="14"/>
                <w:szCs w:val="14"/>
                <w:lang w:val="en-AU" w:eastAsia="en-AU"/>
              </w:rPr>
            </w:pPr>
            <w:r w:rsidRPr="00F100EA">
              <w:rPr>
                <w:rFonts w:ascii="Arial" w:hAnsi="Arial" w:cs="Arial"/>
                <w:b/>
                <w:bCs/>
                <w:sz w:val="14"/>
                <w:szCs w:val="14"/>
                <w:lang w:val="en-AU" w:eastAsia="en-AU"/>
              </w:rPr>
              <w:t>Likelihood following actions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7679" w:rsidRPr="00F100EA" w:rsidRDefault="002D7679" w:rsidP="00FE3664">
            <w:pPr>
              <w:rPr>
                <w:rFonts w:ascii="Arial" w:hAnsi="Arial" w:cs="Arial"/>
                <w:b/>
                <w:bCs/>
                <w:sz w:val="14"/>
                <w:szCs w:val="14"/>
                <w:lang w:val="en-AU" w:eastAsia="en-AU"/>
              </w:rPr>
            </w:pPr>
            <w:r w:rsidRPr="00F100EA">
              <w:rPr>
                <w:rFonts w:ascii="Arial" w:hAnsi="Arial" w:cs="Arial"/>
                <w:b/>
                <w:bCs/>
                <w:sz w:val="14"/>
                <w:szCs w:val="14"/>
                <w:lang w:val="en-AU" w:eastAsia="en-AU"/>
              </w:rPr>
              <w:t>Consequence following actions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7679" w:rsidRPr="00F100EA" w:rsidRDefault="002D7679" w:rsidP="00FE3664">
            <w:pPr>
              <w:rPr>
                <w:rFonts w:ascii="Arial" w:hAnsi="Arial" w:cs="Arial"/>
                <w:b/>
                <w:bCs/>
                <w:sz w:val="14"/>
                <w:szCs w:val="14"/>
                <w:lang w:val="en-AU" w:eastAsia="en-AU"/>
              </w:rPr>
            </w:pPr>
            <w:r w:rsidRPr="00F100EA">
              <w:rPr>
                <w:rFonts w:ascii="Arial" w:hAnsi="Arial" w:cs="Arial"/>
                <w:b/>
                <w:bCs/>
                <w:sz w:val="14"/>
                <w:szCs w:val="14"/>
                <w:lang w:val="en-AU" w:eastAsia="en-AU"/>
              </w:rPr>
              <w:t>Acceptable</w:t>
            </w:r>
          </w:p>
        </w:tc>
      </w:tr>
      <w:tr w:rsidR="002D7679" w:rsidRPr="00F100EA" w:rsidTr="00FE3664">
        <w:trPr>
          <w:trHeight w:val="99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679" w:rsidRPr="00F100EA" w:rsidRDefault="002D7679" w:rsidP="00FE3664">
            <w:pPr>
              <w:rPr>
                <w:rFonts w:ascii="Arial" w:hAnsi="Arial" w:cs="Arial"/>
                <w:sz w:val="14"/>
                <w:szCs w:val="14"/>
                <w:lang w:val="en-AU" w:eastAsia="en-AU"/>
              </w:rPr>
            </w:pPr>
            <w:r w:rsidRPr="00F100EA">
              <w:rPr>
                <w:rFonts w:ascii="Arial" w:hAnsi="Arial" w:cs="Arial"/>
                <w:sz w:val="14"/>
                <w:szCs w:val="14"/>
                <w:lang w:val="en-AU" w:eastAsia="en-AU"/>
              </w:rPr>
              <w:t>Flooding of competition Channel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679" w:rsidRPr="00F100EA" w:rsidRDefault="002D7679" w:rsidP="00FE3664">
            <w:pPr>
              <w:rPr>
                <w:rFonts w:ascii="Arial" w:hAnsi="Arial" w:cs="Arial"/>
                <w:sz w:val="14"/>
                <w:szCs w:val="14"/>
                <w:lang w:val="en-AU" w:eastAsia="en-AU"/>
              </w:rPr>
            </w:pPr>
            <w:r w:rsidRPr="00F100EA">
              <w:rPr>
                <w:rFonts w:ascii="Arial" w:hAnsi="Arial" w:cs="Arial"/>
                <w:sz w:val="14"/>
                <w:szCs w:val="14"/>
                <w:lang w:val="en-AU" w:eastAsia="en-AU"/>
              </w:rPr>
              <w:t>Possible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679" w:rsidRPr="00F100EA" w:rsidRDefault="002D7679" w:rsidP="00FE3664">
            <w:pPr>
              <w:rPr>
                <w:rFonts w:ascii="Arial" w:hAnsi="Arial" w:cs="Arial"/>
                <w:sz w:val="14"/>
                <w:szCs w:val="14"/>
                <w:lang w:val="en-AU" w:eastAsia="en-AU"/>
              </w:rPr>
            </w:pPr>
            <w:r w:rsidRPr="00F100EA">
              <w:rPr>
                <w:rFonts w:ascii="Arial" w:hAnsi="Arial" w:cs="Arial"/>
                <w:sz w:val="14"/>
                <w:szCs w:val="14"/>
                <w:lang w:val="en-AU" w:eastAsia="en-AU"/>
              </w:rPr>
              <w:t>Stop the race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679" w:rsidRPr="00F100EA" w:rsidRDefault="002D7679" w:rsidP="00FE3664">
            <w:pPr>
              <w:rPr>
                <w:rFonts w:ascii="Arial" w:hAnsi="Arial" w:cs="Arial"/>
                <w:sz w:val="14"/>
                <w:szCs w:val="14"/>
                <w:lang w:val="en-AU" w:eastAsia="en-AU"/>
              </w:rPr>
            </w:pPr>
            <w:r w:rsidRPr="00F100EA">
              <w:rPr>
                <w:rFonts w:ascii="Arial" w:hAnsi="Arial" w:cs="Arial"/>
                <w:sz w:val="14"/>
                <w:szCs w:val="14"/>
                <w:lang w:val="en-AU" w:eastAsia="en-AU"/>
              </w:rPr>
              <w:t>Channel unsuitable for competition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679" w:rsidRPr="00F100EA" w:rsidRDefault="002D7679" w:rsidP="00FE3664">
            <w:pPr>
              <w:rPr>
                <w:rFonts w:ascii="Arial" w:hAnsi="Arial" w:cs="Arial"/>
                <w:sz w:val="14"/>
                <w:szCs w:val="14"/>
                <w:lang w:val="en-AU" w:eastAsia="en-AU"/>
              </w:rPr>
            </w:pPr>
            <w:r w:rsidRPr="00F100EA">
              <w:rPr>
                <w:rFonts w:ascii="Arial" w:hAnsi="Arial" w:cs="Arial"/>
                <w:sz w:val="14"/>
                <w:szCs w:val="14"/>
                <w:lang w:val="en-AU" w:eastAsia="en-AU"/>
              </w:rPr>
              <w:t>Liaise with water authorities to manage water inflows</w:t>
            </w:r>
            <w:r w:rsidRPr="00F100EA">
              <w:rPr>
                <w:rFonts w:ascii="Arial" w:hAnsi="Arial" w:cs="Arial"/>
                <w:sz w:val="14"/>
                <w:szCs w:val="14"/>
                <w:lang w:val="en-AU" w:eastAsia="en-AU"/>
              </w:rPr>
              <w:br/>
              <w:t>Prepare competition schedule if competition is postponed for one day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679" w:rsidRPr="00F100EA" w:rsidRDefault="002D7679" w:rsidP="00FE3664">
            <w:pPr>
              <w:rPr>
                <w:rFonts w:ascii="Arial" w:hAnsi="Arial" w:cs="Arial"/>
                <w:sz w:val="14"/>
                <w:szCs w:val="14"/>
                <w:lang w:val="en-AU" w:eastAsia="en-AU"/>
              </w:rPr>
            </w:pPr>
            <w:r w:rsidRPr="00F100EA">
              <w:rPr>
                <w:rFonts w:ascii="Arial" w:hAnsi="Arial" w:cs="Arial"/>
                <w:sz w:val="14"/>
                <w:szCs w:val="14"/>
                <w:lang w:val="en-AU" w:eastAsia="en-AU"/>
              </w:rPr>
              <w:t>Unlikely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679" w:rsidRPr="00F100EA" w:rsidRDefault="002D7679" w:rsidP="00FE3664">
            <w:pPr>
              <w:rPr>
                <w:rFonts w:ascii="Arial" w:hAnsi="Arial" w:cs="Arial"/>
                <w:sz w:val="14"/>
                <w:szCs w:val="14"/>
                <w:lang w:val="en-AU" w:eastAsia="en-AU"/>
              </w:rPr>
            </w:pPr>
            <w:r w:rsidRPr="00F100EA">
              <w:rPr>
                <w:rFonts w:ascii="Arial" w:hAnsi="Arial" w:cs="Arial"/>
                <w:sz w:val="14"/>
                <w:szCs w:val="14"/>
                <w:lang w:val="en-AU" w:eastAsia="en-AU"/>
              </w:rPr>
              <w:t>May delay the event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679" w:rsidRPr="00F100EA" w:rsidRDefault="002D7679" w:rsidP="00FE3664">
            <w:pPr>
              <w:rPr>
                <w:rFonts w:ascii="Arial" w:hAnsi="Arial" w:cs="Arial"/>
                <w:sz w:val="14"/>
                <w:szCs w:val="14"/>
                <w:lang w:val="en-AU" w:eastAsia="en-AU"/>
              </w:rPr>
            </w:pPr>
            <w:r w:rsidRPr="00F100EA">
              <w:rPr>
                <w:rFonts w:ascii="Arial" w:hAnsi="Arial" w:cs="Arial"/>
                <w:sz w:val="14"/>
                <w:szCs w:val="14"/>
                <w:lang w:val="en-AU" w:eastAsia="en-AU"/>
              </w:rPr>
              <w:t>Yes</w:t>
            </w:r>
          </w:p>
        </w:tc>
      </w:tr>
    </w:tbl>
    <w:p w:rsidR="002D7679" w:rsidRPr="00F100EA" w:rsidRDefault="002D7679" w:rsidP="0035381D">
      <w:pPr>
        <w:ind w:firstLine="720"/>
        <w:jc w:val="both"/>
        <w:rPr>
          <w:sz w:val="19"/>
          <w:szCs w:val="19"/>
          <w:lang w:val="en-AU"/>
        </w:rPr>
      </w:pPr>
    </w:p>
    <w:p w:rsidR="002E786E" w:rsidRPr="00F100EA" w:rsidRDefault="002E786E" w:rsidP="0035381D">
      <w:pPr>
        <w:jc w:val="both"/>
        <w:rPr>
          <w:rFonts w:ascii="Arial" w:hAnsi="Arial" w:cs="Arial"/>
          <w:sz w:val="22"/>
          <w:szCs w:val="22"/>
          <w:lang w:val="en-AU"/>
        </w:rPr>
      </w:pPr>
    </w:p>
    <w:sectPr w:rsidR="002E786E" w:rsidRPr="00F100EA" w:rsidSect="002D767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58" w:right="1418" w:bottom="899" w:left="1418" w:header="5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DA" w:rsidRDefault="002C34DA">
      <w:r>
        <w:separator/>
      </w:r>
    </w:p>
  </w:endnote>
  <w:endnote w:type="continuationSeparator" w:id="0">
    <w:p w:rsidR="002C34DA" w:rsidRDefault="002C3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ktra Medium Pro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A3" w:rsidRDefault="002E786E" w:rsidP="00EC23A3">
    <w:pPr>
      <w:pStyle w:val="Footer"/>
      <w:jc w:val="center"/>
    </w:pPr>
    <w:r w:rsidRPr="002E786E">
      <w:rPr>
        <w:noProof/>
        <w:lang w:val="en-AU" w:eastAsia="en-AU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2022846</wp:posOffset>
          </wp:positionH>
          <wp:positionV relativeFrom="paragraph">
            <wp:posOffset>-176051</wp:posOffset>
          </wp:positionV>
          <wp:extent cx="1792498" cy="241540"/>
          <wp:effectExtent l="19050" t="0" r="0" b="0"/>
          <wp:wrapTight wrapText="bothSides">
            <wp:wrapPolygon edited="0">
              <wp:start x="2750" y="3358"/>
              <wp:lineTo x="-229" y="16788"/>
              <wp:lineTo x="-229" y="20145"/>
              <wp:lineTo x="21539" y="20145"/>
              <wp:lineTo x="20851" y="3358"/>
              <wp:lineTo x="2750" y="3358"/>
            </wp:wrapPolygon>
          </wp:wrapTight>
          <wp:docPr id="11" name="Picture 4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308" r="28680" b="69394"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A3" w:rsidRDefault="006B7D0A" w:rsidP="002D7679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1868805</wp:posOffset>
          </wp:positionH>
          <wp:positionV relativeFrom="paragraph">
            <wp:posOffset>-328930</wp:posOffset>
          </wp:positionV>
          <wp:extent cx="1795780" cy="245110"/>
          <wp:effectExtent l="19050" t="0" r="0" b="0"/>
          <wp:wrapTight wrapText="bothSides">
            <wp:wrapPolygon edited="0">
              <wp:start x="2750" y="3358"/>
              <wp:lineTo x="-229" y="16788"/>
              <wp:lineTo x="-229" y="20145"/>
              <wp:lineTo x="21539" y="20145"/>
              <wp:lineTo x="20851" y="3358"/>
              <wp:lineTo x="2750" y="3358"/>
            </wp:wrapPolygon>
          </wp:wrapTight>
          <wp:docPr id="4" name="Picture 4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308" r="28680" b="69394"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DA" w:rsidRDefault="002C34DA">
      <w:r>
        <w:separator/>
      </w:r>
    </w:p>
  </w:footnote>
  <w:footnote w:type="continuationSeparator" w:id="0">
    <w:p w:rsidR="002C34DA" w:rsidRDefault="002C3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1D" w:rsidRDefault="003538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6E" w:rsidRDefault="002E786E" w:rsidP="002E786E">
    <w:pPr>
      <w:jc w:val="both"/>
    </w:pPr>
    <w:r>
      <w:t xml:space="preserve">                                                         </w:t>
    </w:r>
    <w:r w:rsidR="006B7D0A">
      <w:rPr>
        <w:noProof/>
        <w:lang w:val="en-AU" w:eastAsia="en-AU"/>
      </w:rPr>
      <w:drawing>
        <wp:inline distT="0" distB="0" distL="0" distR="0">
          <wp:extent cx="1250950" cy="733425"/>
          <wp:effectExtent l="19050" t="0" r="6350" b="0"/>
          <wp:docPr id="1" name="Picture 1" descr="logo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                                               </w:t>
        </w:r>
        <w:r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t xml:space="preserve">Page </w:t>
        </w:r>
        <w:r w:rsidR="00B54187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begin"/>
        </w:r>
        <w:r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instrText xml:space="preserve"> PAGE </w:instrText>
        </w:r>
        <w:r w:rsidR="00B54187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separate"/>
        </w:r>
        <w:r w:rsidR="00FE3664">
          <w:rPr>
            <w:rFonts w:ascii="Arial" w:hAnsi="Arial" w:cs="Arial"/>
            <w:noProof/>
            <w:color w:val="8DB3E2" w:themeColor="text2" w:themeTint="66"/>
            <w:sz w:val="16"/>
            <w:szCs w:val="16"/>
          </w:rPr>
          <w:t>2</w:t>
        </w:r>
        <w:r w:rsidR="00B54187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end"/>
        </w:r>
        <w:r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t xml:space="preserve"> of </w:t>
        </w:r>
        <w:r w:rsidR="00B54187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begin"/>
        </w:r>
        <w:r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instrText xml:space="preserve"> NUMPAGES  </w:instrText>
        </w:r>
        <w:r w:rsidR="00B54187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separate"/>
        </w:r>
        <w:r w:rsidR="00FE3664">
          <w:rPr>
            <w:rFonts w:ascii="Arial" w:hAnsi="Arial" w:cs="Arial"/>
            <w:noProof/>
            <w:color w:val="8DB3E2" w:themeColor="text2" w:themeTint="66"/>
            <w:sz w:val="16"/>
            <w:szCs w:val="16"/>
          </w:rPr>
          <w:t>2</w:t>
        </w:r>
        <w:r w:rsidR="00B54187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end"/>
        </w:r>
      </w:sdtContent>
    </w:sdt>
  </w:p>
  <w:p w:rsidR="00EC23A3" w:rsidRPr="009657BA" w:rsidRDefault="00EC23A3" w:rsidP="00EC23A3">
    <w:pPr>
      <w:pStyle w:val="Header"/>
      <w:ind w:left="-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A3" w:rsidRPr="00E17D8B" w:rsidRDefault="00B54187" w:rsidP="00EC23A3">
    <w:pPr>
      <w:pStyle w:val="Header"/>
      <w:ind w:left="-540"/>
      <w:rPr>
        <w:lang w:val="en-GB"/>
      </w:rPr>
    </w:pPr>
    <w:r w:rsidRPr="00B54187">
      <w:rPr>
        <w:lang w:val="en-GB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50.85pt;margin-top:13.6pt;width:245.55pt;height:80.9pt;z-index:251657728;mso-width-relative:margin;mso-height-relative:margin" filled="f" stroked="f">
          <v:textbox>
            <w:txbxContent>
              <w:p w:rsidR="00F56671" w:rsidRDefault="00F56671" w:rsidP="00F56671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ICF Canoe Slalom Technical Committee</w:t>
                </w:r>
              </w:p>
              <w:p w:rsidR="00F56671" w:rsidRDefault="00F56671" w:rsidP="00F56671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Event Requirements</w:t>
                </w:r>
              </w:p>
              <w:p w:rsidR="00F56671" w:rsidRDefault="00F56671" w:rsidP="00F56671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Version 1, November 2010</w:t>
                </w:r>
              </w:p>
              <w:p w:rsidR="00F56671" w:rsidRDefault="00F56671" w:rsidP="00F56671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Document uncontrolled when printed</w:t>
                </w:r>
              </w:p>
              <w:p w:rsidR="00F56671" w:rsidRDefault="00F56671" w:rsidP="00F56671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Refer to ICF CSL website for most current version</w:t>
                </w:r>
              </w:p>
              <w:p w:rsidR="002E786E" w:rsidRPr="00F56671" w:rsidRDefault="002E786E" w:rsidP="00F56671">
                <w:pPr>
                  <w:rPr>
                    <w:szCs w:val="20"/>
                  </w:rPr>
                </w:pPr>
              </w:p>
            </w:txbxContent>
          </v:textbox>
        </v:shape>
      </w:pict>
    </w:r>
    <w:r w:rsidR="006B7D0A"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100330</wp:posOffset>
          </wp:positionV>
          <wp:extent cx="1945640" cy="1086485"/>
          <wp:effectExtent l="19050" t="0" r="0" b="0"/>
          <wp:wrapTight wrapText="bothSides">
            <wp:wrapPolygon edited="0">
              <wp:start x="-211" y="0"/>
              <wp:lineTo x="-211" y="21209"/>
              <wp:lineTo x="21572" y="21209"/>
              <wp:lineTo x="21572" y="0"/>
              <wp:lineTo x="-211" y="0"/>
            </wp:wrapPolygon>
          </wp:wrapTight>
          <wp:docPr id="3" name="Picture 2" descr="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632" t="20546" r="10561" b="19215"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1086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094"/>
    <w:multiLevelType w:val="hybridMultilevel"/>
    <w:tmpl w:val="3C6450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78F3"/>
    <w:rsid w:val="00044868"/>
    <w:rsid w:val="00046E34"/>
    <w:rsid w:val="0007463F"/>
    <w:rsid w:val="000A7A3F"/>
    <w:rsid w:val="00187466"/>
    <w:rsid w:val="001D3D0E"/>
    <w:rsid w:val="002336E0"/>
    <w:rsid w:val="00240887"/>
    <w:rsid w:val="00277775"/>
    <w:rsid w:val="002B7335"/>
    <w:rsid w:val="002C34DA"/>
    <w:rsid w:val="002D7679"/>
    <w:rsid w:val="002E786E"/>
    <w:rsid w:val="0033274D"/>
    <w:rsid w:val="0035381D"/>
    <w:rsid w:val="0036101A"/>
    <w:rsid w:val="003725BB"/>
    <w:rsid w:val="004254EF"/>
    <w:rsid w:val="004513B2"/>
    <w:rsid w:val="004C50DA"/>
    <w:rsid w:val="00561DF5"/>
    <w:rsid w:val="0057730D"/>
    <w:rsid w:val="005804A4"/>
    <w:rsid w:val="005A1ADB"/>
    <w:rsid w:val="005A79B0"/>
    <w:rsid w:val="005C74B4"/>
    <w:rsid w:val="006063EA"/>
    <w:rsid w:val="006259DC"/>
    <w:rsid w:val="00675D48"/>
    <w:rsid w:val="00690247"/>
    <w:rsid w:val="00692770"/>
    <w:rsid w:val="00697FAC"/>
    <w:rsid w:val="006A2A20"/>
    <w:rsid w:val="006A60DC"/>
    <w:rsid w:val="006B7D0A"/>
    <w:rsid w:val="006C4B61"/>
    <w:rsid w:val="006E36DC"/>
    <w:rsid w:val="006F5AAC"/>
    <w:rsid w:val="007D17F3"/>
    <w:rsid w:val="007E0F8D"/>
    <w:rsid w:val="00821994"/>
    <w:rsid w:val="008410F3"/>
    <w:rsid w:val="00872C77"/>
    <w:rsid w:val="008778F3"/>
    <w:rsid w:val="00885012"/>
    <w:rsid w:val="008C5829"/>
    <w:rsid w:val="008D26FC"/>
    <w:rsid w:val="008E1307"/>
    <w:rsid w:val="008F19C7"/>
    <w:rsid w:val="009432B3"/>
    <w:rsid w:val="009B290D"/>
    <w:rsid w:val="009E6567"/>
    <w:rsid w:val="00A30181"/>
    <w:rsid w:val="00AE672B"/>
    <w:rsid w:val="00B30050"/>
    <w:rsid w:val="00B54187"/>
    <w:rsid w:val="00B852AE"/>
    <w:rsid w:val="00BB4507"/>
    <w:rsid w:val="00C1039F"/>
    <w:rsid w:val="00C14362"/>
    <w:rsid w:val="00C54582"/>
    <w:rsid w:val="00C73C79"/>
    <w:rsid w:val="00C80A9B"/>
    <w:rsid w:val="00CC0D55"/>
    <w:rsid w:val="00CD02A7"/>
    <w:rsid w:val="00DC2890"/>
    <w:rsid w:val="00DE5048"/>
    <w:rsid w:val="00E15637"/>
    <w:rsid w:val="00E24E7A"/>
    <w:rsid w:val="00E40E75"/>
    <w:rsid w:val="00E758DE"/>
    <w:rsid w:val="00EC23A3"/>
    <w:rsid w:val="00ED37DE"/>
    <w:rsid w:val="00F100EA"/>
    <w:rsid w:val="00F56671"/>
    <w:rsid w:val="00F74635"/>
    <w:rsid w:val="00F81327"/>
    <w:rsid w:val="00F955B4"/>
    <w:rsid w:val="00FA2906"/>
    <w:rsid w:val="00FE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671"/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52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852A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B852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852A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AE"/>
    <w:rPr>
      <w:rFonts w:ascii="Tahoma" w:eastAsia="Times New Roman" w:hAnsi="Tahoma" w:cs="Tahoma"/>
      <w:sz w:val="16"/>
      <w:szCs w:val="16"/>
      <w:lang w:val="fr-FR" w:eastAsia="fr-FR"/>
    </w:rPr>
  </w:style>
  <w:style w:type="character" w:styleId="Hyperlink">
    <w:name w:val="Hyperlink"/>
    <w:basedOn w:val="DefaultParagraphFont"/>
    <w:rsid w:val="00ED37DE"/>
    <w:rPr>
      <w:color w:val="0000FF"/>
      <w:u w:val="single"/>
    </w:rPr>
  </w:style>
  <w:style w:type="paragraph" w:styleId="BodyText">
    <w:name w:val="Body Text"/>
    <w:basedOn w:val="Normal"/>
    <w:rsid w:val="006E36DC"/>
    <w:pPr>
      <w:jc w:val="both"/>
    </w:pPr>
    <w:rPr>
      <w:rFonts w:ascii="Arial" w:hAnsi="Arial"/>
      <w:sz w:val="20"/>
      <w:szCs w:val="20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Natoli\Documents\A%20Slalom%20Stuff\AA%20ICF%20Slalom%20Committee\logo%20&amp;%20Letterhead%20etc\Event%20%20manual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 manual Template (2).dotx</Template>
  <TotalTime>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</Company>
  <LinksUpToDate>false</LinksUpToDate>
  <CharactersWithSpaces>3038</CharactersWithSpaces>
  <SharedDoc>false</SharedDoc>
  <HLinks>
    <vt:vector size="6" baseType="variant">
      <vt:variant>
        <vt:i4>5111903</vt:i4>
      </vt:variant>
      <vt:variant>
        <vt:i4>0</vt:i4>
      </vt:variant>
      <vt:variant>
        <vt:i4>0</vt:i4>
      </vt:variant>
      <vt:variant>
        <vt:i4>5</vt:i4>
      </vt:variant>
      <vt:variant>
        <vt:lpwstr>http://www.canoeicf.com/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Natoli</dc:creator>
  <cp:lastModifiedBy>Sue Natoli</cp:lastModifiedBy>
  <cp:revision>3</cp:revision>
  <cp:lastPrinted>2009-12-09T01:21:00Z</cp:lastPrinted>
  <dcterms:created xsi:type="dcterms:W3CDTF">2010-11-15T23:16:00Z</dcterms:created>
  <dcterms:modified xsi:type="dcterms:W3CDTF">2010-11-15T23:18:00Z</dcterms:modified>
</cp:coreProperties>
</file>